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66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66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66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66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74E3C">
        <w:rPr>
          <w:rFonts w:ascii="Times New Roman" w:hAnsi="Times New Roman" w:cs="Times New Roman"/>
          <w:sz w:val="28"/>
          <w:szCs w:val="28"/>
        </w:rPr>
        <w:t>24</w:t>
      </w:r>
      <w:r w:rsidRPr="002437F9">
        <w:rPr>
          <w:rFonts w:ascii="Times New Roman" w:hAnsi="Times New Roman" w:cs="Times New Roman"/>
          <w:sz w:val="28"/>
          <w:szCs w:val="28"/>
        </w:rPr>
        <w:t>.02.2022</w:t>
      </w: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2437F9" w:rsidRPr="002437F9">
        <w:rPr>
          <w:rFonts w:ascii="Times New Roman" w:hAnsi="Times New Roman" w:cs="Times New Roman"/>
          <w:sz w:val="28"/>
          <w:szCs w:val="28"/>
        </w:rPr>
        <w:t>-15.40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2437F9" w:rsidRPr="002437F9">
        <w:rPr>
          <w:rFonts w:ascii="Times New Roman" w:hAnsi="Times New Roman" w:cs="Times New Roman"/>
          <w:sz w:val="28"/>
          <w:szCs w:val="28"/>
        </w:rPr>
        <w:t>-17.30</w:t>
      </w: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437F9">
        <w:rPr>
          <w:rFonts w:ascii="Times New Roman" w:hAnsi="Times New Roman" w:cs="Times New Roman"/>
          <w:sz w:val="28"/>
          <w:szCs w:val="28"/>
        </w:rPr>
        <w:t>01-111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 01-112</w:t>
      </w:r>
    </w:p>
    <w:p w:rsidR="00B054AF" w:rsidRPr="00CB38FF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CB38FF" w:rsidRPr="00CB38FF">
        <w:rPr>
          <w:rFonts w:ascii="Times New Roman" w:hAnsi="Times New Roman" w:cs="Times New Roman"/>
          <w:bCs/>
          <w:sz w:val="28"/>
          <w:szCs w:val="28"/>
        </w:rPr>
        <w:t>Вышивание.</w:t>
      </w:r>
      <w:r w:rsidR="00876015">
        <w:rPr>
          <w:rFonts w:ascii="Times New Roman" w:hAnsi="Times New Roman" w:cs="Times New Roman"/>
          <w:bCs/>
          <w:sz w:val="28"/>
          <w:szCs w:val="28"/>
        </w:rPr>
        <w:t xml:space="preserve"> Оформление работы в рамку изученными техниками</w:t>
      </w:r>
      <w:r w:rsidR="006B66C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B66CB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="006B66CB">
        <w:rPr>
          <w:rFonts w:ascii="Times New Roman" w:hAnsi="Times New Roman" w:cs="Times New Roman"/>
          <w:bCs/>
          <w:sz w:val="28"/>
          <w:szCs w:val="28"/>
        </w:rPr>
        <w:t>)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2437F9" w:rsidRPr="00876015" w:rsidRDefault="00B054AF" w:rsidP="006640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76015" w:rsidRPr="0087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воспитанников в процессе изучения данного вида прикладного творчества; сформировать знания о существующих видах декоративно-прикладного творчества, об особенностях их выполнения.</w:t>
      </w:r>
    </w:p>
    <w:p w:rsidR="00876015" w:rsidRDefault="00876015" w:rsidP="00664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7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режущими, колющими предметами и лаком.</w:t>
      </w:r>
    </w:p>
    <w:p w:rsidR="00A90474" w:rsidRPr="00876015" w:rsidRDefault="00876015" w:rsidP="006640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87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для </w:t>
      </w:r>
      <w:proofErr w:type="spellStart"/>
      <w:r w:rsidRPr="0087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декупирования</w:t>
      </w:r>
      <w:proofErr w:type="spellEnd"/>
      <w:r w:rsidRPr="0087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(рамка для фотографий - основа), ножницы, салфетки (бумага с картинками) для вырезания, клей ПВА, кисти, лак по дереву, гуашь – для  окрашивания фона и нанесения дополнительных элементов в рисунке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4AF" w:rsidRDefault="00C522AB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0EE1" w:rsidRPr="002D0EE1" w:rsidRDefault="002D0EE1" w:rsidP="006640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стоит задача</w:t>
      </w:r>
      <w:r w:rsidR="005278DD">
        <w:rPr>
          <w:rFonts w:ascii="Times New Roman" w:hAnsi="Times New Roman" w:cs="Times New Roman"/>
          <w:sz w:val="28"/>
          <w:szCs w:val="28"/>
        </w:rPr>
        <w:t xml:space="preserve">  </w:t>
      </w:r>
      <w:r w:rsidR="00010204">
        <w:rPr>
          <w:rFonts w:ascii="Times New Roman" w:hAnsi="Times New Roman" w:cs="Times New Roman"/>
          <w:sz w:val="28"/>
          <w:szCs w:val="28"/>
        </w:rPr>
        <w:t>выделить основные элементы</w:t>
      </w:r>
      <w:r w:rsidRPr="002D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EE1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D0EE1">
        <w:rPr>
          <w:rFonts w:ascii="Times New Roman" w:hAnsi="Times New Roman" w:cs="Times New Roman"/>
          <w:sz w:val="28"/>
          <w:szCs w:val="28"/>
        </w:rPr>
        <w:t xml:space="preserve"> и сделать гуашью прорисовку на них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D0EE1">
        <w:rPr>
          <w:rFonts w:ascii="Times New Roman" w:hAnsi="Times New Roman" w:cs="Times New Roman"/>
          <w:sz w:val="28"/>
          <w:szCs w:val="28"/>
        </w:rPr>
        <w:t xml:space="preserve">ри этом обращайте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основную гамму основных цветов, </w:t>
      </w:r>
      <w:r w:rsidRPr="002D0EE1">
        <w:rPr>
          <w:rFonts w:ascii="Times New Roman" w:hAnsi="Times New Roman" w:cs="Times New Roman"/>
          <w:sz w:val="28"/>
          <w:szCs w:val="28"/>
        </w:rPr>
        <w:t>используемую в ваших работах.</w:t>
      </w:r>
      <w:r w:rsidR="005278DD">
        <w:rPr>
          <w:rFonts w:ascii="Times New Roman" w:hAnsi="Times New Roman" w:cs="Times New Roman"/>
          <w:sz w:val="28"/>
          <w:szCs w:val="28"/>
        </w:rPr>
        <w:t xml:space="preserve"> Цвета пр</w:t>
      </w:r>
      <w:r w:rsidR="00010204">
        <w:rPr>
          <w:rFonts w:ascii="Times New Roman" w:hAnsi="Times New Roman" w:cs="Times New Roman"/>
          <w:sz w:val="28"/>
          <w:szCs w:val="28"/>
        </w:rPr>
        <w:t xml:space="preserve">орисованных элементов не должны </w:t>
      </w:r>
      <w:r w:rsidR="005278DD">
        <w:rPr>
          <w:rFonts w:ascii="Times New Roman" w:hAnsi="Times New Roman" w:cs="Times New Roman"/>
          <w:sz w:val="28"/>
          <w:szCs w:val="28"/>
        </w:rPr>
        <w:t xml:space="preserve">сильно выбиваться от основного тона </w:t>
      </w:r>
    </w:p>
    <w:p w:rsidR="00876015" w:rsidRPr="00876015" w:rsidRDefault="00B054AF" w:rsidP="0066408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 xml:space="preserve">режде чем приступить выполнять практическую часть работы, предлагаю вам </w:t>
      </w:r>
      <w:r w:rsidR="006B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процесс</w:t>
      </w:r>
      <w:r w:rsidR="00876015"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работ</w:t>
      </w:r>
      <w:r w:rsidR="006B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76015"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лаком. Ведь это один из самых важных этапов работы в декоративно-прикладной технике «</w:t>
      </w:r>
      <w:proofErr w:type="spellStart"/>
      <w:r w:rsidR="00876015"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6B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876015"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Декупажная</w:t>
      </w:r>
      <w:proofErr w:type="spellEnd"/>
      <w:r w:rsidR="00876015"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лишь тогда хорошо выглядит, когда наклеенный мотив полностью сливается с фоном, находится с ним на одном уровне, нет "ступеньки" при переходе от бумаги к фону. Это достигается многоразовым покрытием предмета лаком.</w:t>
      </w:r>
    </w:p>
    <w:p w:rsidR="00E66F34" w:rsidRPr="00D92E94" w:rsidRDefault="00876015" w:rsidP="006640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работе, давайте повторим технику безопасности при ра</w:t>
      </w:r>
      <w:r w:rsidR="00D9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с ножницами, клеем и лаком.</w:t>
      </w:r>
    </w:p>
    <w:p w:rsidR="00E66F34" w:rsidRDefault="00E66F3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94" w:rsidRPr="00D92E94" w:rsidRDefault="00D92E94" w:rsidP="0066408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D92E94" w:rsidRDefault="00D92E9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15" w:rsidRDefault="00E66F34" w:rsidP="00664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75A409" wp14:editId="2D22A924">
            <wp:extent cx="4511859" cy="3384000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859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34" w:rsidRDefault="00D53115" w:rsidP="006640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04EB7" wp14:editId="3F18ABE8">
                <wp:simplePos x="0" y="0"/>
                <wp:positionH relativeFrom="column">
                  <wp:posOffset>411535</wp:posOffset>
                </wp:positionH>
                <wp:positionV relativeFrom="paragraph">
                  <wp:posOffset>135448</wp:posOffset>
                </wp:positionV>
                <wp:extent cx="5303520" cy="453224"/>
                <wp:effectExtent l="0" t="0" r="1143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32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2.4pt;margin-top:10.65pt;width:417.6pt;height:3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" fillcolor="#e5b8b7 [1301]" strokecolor="#c00000" strokeweight="2pt"/>
            </w:pict>
          </mc:Fallback>
        </mc:AlternateContent>
      </w:r>
    </w:p>
    <w:p w:rsidR="006B66CB" w:rsidRPr="00D53115" w:rsidRDefault="0020708A" w:rsidP="0066408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5311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Техника безопасности при работе с лаком.</w:t>
      </w:r>
    </w:p>
    <w:p w:rsidR="00E66F34" w:rsidRPr="00E66F34" w:rsidRDefault="00D53115" w:rsidP="0066408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87ACA3" wp14:editId="5FF6BC62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6624000" cy="3096000"/>
                <wp:effectExtent l="19050" t="19050" r="2476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30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6pt;margin-top:18.3pt;width:521.55pt;height:24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" fillcolor="white [3212]" strokecolor="#4f81bd [3204]" strokeweight="3pt"/>
            </w:pict>
          </mc:Fallback>
        </mc:AlternateConten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66F34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Содержать рабочее место в чистоте, не допускать загромождения</w: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рабочего места посторонними предметами.</w: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2.При работе с лаками использовать индивидуальные средства защиты кожных покровов.</w: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3.Закрывать стол клеенкой.</w: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4.Банку с лаком ставить прямо перед собой в стороне от материалов и инструментов.</w:t>
      </w:r>
    </w:p>
    <w:p w:rsidR="0020708A" w:rsidRPr="00D36772" w:rsidRDefault="00E66F34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5.Избегать попадания в глаза,</w:t>
      </w:r>
      <w:r w:rsidR="0020708A"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 рот, на слизистую носа.</w:t>
      </w:r>
    </w:p>
    <w:p w:rsidR="0020708A" w:rsidRPr="00D36772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6.При попадании лака в глаза срочно пробыть их водой.</w:t>
      </w:r>
    </w:p>
    <w:p w:rsidR="0020708A" w:rsidRPr="00D36772" w:rsidRDefault="00E66F34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7.П</w:t>
      </w:r>
      <w:r w:rsidR="0020708A"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ри работе для рук использовать влажную тряпку.</w:t>
      </w:r>
    </w:p>
    <w:p w:rsidR="00010204" w:rsidRDefault="0020708A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</w:t>
      </w:r>
      <w:r w:rsidR="00E66F34"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При работе не от</w:t>
      </w:r>
      <w:r w:rsidR="0001020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влекаться и не отвлекать других</w:t>
      </w:r>
    </w:p>
    <w:p w:rsidR="00E66F34" w:rsidRPr="00D36772" w:rsidRDefault="00E66F34" w:rsidP="0066408C">
      <w:pPr>
        <w:spacing w:after="0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67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9.По окончании работы лаки закрыть, вымыть кисть, вымыть посуду и проветрить помещение.</w:t>
      </w:r>
    </w:p>
    <w:p w:rsidR="0020708A" w:rsidRDefault="0020708A" w:rsidP="006640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3F94" w:rsidRPr="002437F9" w:rsidRDefault="00E90D0E" w:rsidP="00664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Default="00D53115" w:rsidP="00664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Задание:</w:t>
      </w:r>
    </w:p>
    <w:p w:rsidR="00D53115" w:rsidRPr="00D53115" w:rsidRDefault="00D53115" w:rsidP="006640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</w:t>
      </w:r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вышитых работ</w:t>
      </w:r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"</w:t>
      </w:r>
      <w:proofErr w:type="spellStart"/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своем стиле, следуя следующим этапам:</w:t>
      </w:r>
    </w:p>
    <w:p w:rsidR="00D53115" w:rsidRDefault="00D53115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риклеивание салфетки к рамке</w:t>
      </w:r>
    </w:p>
    <w:p w:rsidR="00D92E94" w:rsidRDefault="00D92E94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</w:pPr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lastRenderedPageBreak/>
        <w:t xml:space="preserve">Подберите подходящую салфетку с рисунком или узором. Клеем ПВА промажьте полностью рамочку. И на клеевой слой осторожно, чтобы не было складок, приложите салфетку. Обязательно поверх салфетки нанесите клей. Таким </w:t>
      </w:r>
      <w:proofErr w:type="gramStart"/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>образом</w:t>
      </w:r>
      <w:proofErr w:type="gramEnd"/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 окл</w:t>
      </w:r>
      <w:r w:rsidR="00586AA8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еиваем всю поверхность поделки. </w:t>
      </w:r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Когда клей полностью высохнет, 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поверхность станет прозрачной, далее </w:t>
      </w:r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на нее можно будет наносить 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прорисовку гуашью, а далее </w:t>
      </w:r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>один или два слоя акрилового лака.</w:t>
      </w:r>
      <w:r w:rsidRPr="00D92E94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br/>
      </w:r>
      <w:r w:rsidR="00586AA8"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  </w:t>
      </w:r>
    </w:p>
    <w:p w:rsidR="00D92E94" w:rsidRDefault="00586AA8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 w:themeFill="background1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7A5ED45" wp14:editId="538C3899">
            <wp:extent cx="4874150" cy="3654090"/>
            <wp:effectExtent l="0" t="0" r="3175" b="3810"/>
            <wp:docPr id="1" name="Рисунок 1" descr="Наносим салфетку на подготовленную рам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носим салфетку на подготовленную рам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72" cy="36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Default="00D53115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</w:t>
      </w:r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екорирование готовой рамки гуашью (прорисовка дополнительных элементов)</w:t>
      </w:r>
    </w:p>
    <w:p w:rsidR="002D0EE1" w:rsidRDefault="00F74E3C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</w:t>
      </w:r>
      <w:r w:rsidR="0066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декупажная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 </w:t>
      </w:r>
      <w:proofErr w:type="gram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приклеилась</w:t>
      </w:r>
      <w:proofErr w:type="gram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бумага высохла, возникает вопрос дальнейшего его оформления. У многих начинающих мастеров именно на </w:t>
      </w:r>
      <w:r w:rsidR="002D0EE1"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этапе возникают сложности. Разберем основные творческие моменты.</w:t>
      </w:r>
    </w:p>
    <w:p w:rsidR="00F74E3C" w:rsidRPr="002D0EE1" w:rsidRDefault="00F74E3C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приклеивания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декупажного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фрагмента зачастую необходимо декорировать саму поверхность </w:t>
      </w:r>
      <w:r w:rsid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изделия</w:t>
      </w: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создать фон для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декупажа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4E3C" w:rsidRPr="002D0EE1" w:rsidRDefault="00F74E3C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задача фона — соединить рисунок с поверхностью изделия. Фон для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декупажного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рисунка почти всегда создается после его нанесения на поверхность. Для его создани</w:t>
      </w:r>
      <w:r w:rsid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используются акриловые краски (в нашей работе мы используем гуашевые краски, при этом кисть минимально смачиваем в воде) </w:t>
      </w: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разные способы и техники их нанесения: окрашивание,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тамповка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торцевание, «сухая кисть», потертости,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кракле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4E3C" w:rsidRPr="002D0EE1" w:rsidRDefault="00F74E3C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создания фона изделия выберите цвета, присутствующие в рисунке, с целью сгладить,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снивелировать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цветовой переход между ним и поверхностью. Если у предмета, который вы декорируете, цвет поверхности уже задан и не меняется, то требуется принять дизайнерские конструктивные решения по декорирован</w:t>
      </w:r>
      <w:r w:rsid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 и обыграть фрагмент: вписать в </w:t>
      </w: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рамку или, наоборот, нарочито выделить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декупажный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рисунок.</w:t>
      </w:r>
    </w:p>
    <w:p w:rsidR="00F74E3C" w:rsidRPr="00D92E94" w:rsidRDefault="00F74E3C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один интересный секрет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декупажа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мастеров: для того чтобы иллюзия росписи была полной, </w:t>
      </w:r>
      <w:proofErr w:type="spellStart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декупажный</w:t>
      </w:r>
      <w:proofErr w:type="spellEnd"/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 нарочито прорисовывают, </w:t>
      </w:r>
      <w:r w:rsidRP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придавая объем мазку как на бумаге, так и на поверхности рядом с ней</w:t>
      </w:r>
      <w:r w:rsidR="002D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мы используем максимально густую краску.</w:t>
      </w:r>
    </w:p>
    <w:p w:rsidR="00D53115" w:rsidRDefault="00D53115" w:rsidP="00664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="00C5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окрыти</w:t>
      </w:r>
      <w:r w:rsidRPr="00D5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готовой рамки лаком. </w:t>
      </w:r>
    </w:p>
    <w:p w:rsidR="00206843" w:rsidRDefault="00206843" w:rsidP="006640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F74E3C" w:rsidRDefault="002437F9" w:rsidP="006640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15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D53115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D53115">
        <w:rPr>
          <w:rFonts w:ascii="Times New Roman" w:hAnsi="Times New Roman" w:cs="Times New Roman"/>
          <w:sz w:val="28"/>
          <w:szCs w:val="28"/>
        </w:rPr>
        <w:t>выпол</w:t>
      </w:r>
      <w:r w:rsidR="00F74E3C">
        <w:rPr>
          <w:rFonts w:ascii="Times New Roman" w:hAnsi="Times New Roman" w:cs="Times New Roman"/>
          <w:sz w:val="28"/>
          <w:szCs w:val="28"/>
        </w:rPr>
        <w:t>нить интересную физкультминутку.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рука и вниз рука.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 их слегка.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поменяли руки!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сегодня не до скуки. (Одна прямая рука вверх, другая вниз, рывком менять руки.)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Приседание с хлопками: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— хлопок и вверх — хлопок.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Ноги, руки разминаем,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знаем — будет прок. (Приседания, хлопки в ладоши над головой.)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Крутим-вертим головой,</w:t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E3C" w:rsidRPr="00F74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Разминаем шею. Стой! (Вращение головой вправо и влево.)</w:t>
      </w:r>
    </w:p>
    <w:p w:rsidR="00E90D0E" w:rsidRPr="00F74E3C" w:rsidRDefault="00E90D0E" w:rsidP="006640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74E3C">
        <w:rPr>
          <w:rFonts w:ascii="Times New Roman" w:hAnsi="Times New Roman" w:cs="Times New Roman"/>
          <w:b/>
          <w:color w:val="181818"/>
          <w:sz w:val="28"/>
          <w:szCs w:val="28"/>
        </w:rPr>
        <w:t>Домашнее задание:</w:t>
      </w:r>
      <w:r w:rsidR="00F74E3C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2437F9" w:rsidRPr="00F74E3C">
        <w:rPr>
          <w:rFonts w:ascii="Times New Roman" w:hAnsi="Times New Roman" w:cs="Times New Roman"/>
          <w:color w:val="181818"/>
          <w:sz w:val="28"/>
          <w:szCs w:val="28"/>
        </w:rPr>
        <w:t>Выслать фото</w:t>
      </w:r>
      <w:r w:rsidR="002437F9" w:rsidRPr="00F74E3C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2D0EE1">
        <w:rPr>
          <w:rFonts w:ascii="Times New Roman" w:hAnsi="Times New Roman" w:cs="Times New Roman"/>
          <w:color w:val="181818"/>
          <w:sz w:val="28"/>
          <w:szCs w:val="28"/>
        </w:rPr>
        <w:t>этапов</w:t>
      </w:r>
      <w:r w:rsidR="00206843" w:rsidRPr="00F74E3C">
        <w:rPr>
          <w:rFonts w:ascii="Times New Roman" w:hAnsi="Times New Roman" w:cs="Times New Roman"/>
          <w:color w:val="181818"/>
          <w:sz w:val="28"/>
          <w:szCs w:val="28"/>
        </w:rPr>
        <w:t xml:space="preserve"> работы №1</w:t>
      </w:r>
      <w:r w:rsidR="00F74E3C" w:rsidRPr="00F74E3C">
        <w:rPr>
          <w:rFonts w:ascii="Times New Roman" w:hAnsi="Times New Roman" w:cs="Times New Roman"/>
          <w:color w:val="181818"/>
          <w:sz w:val="28"/>
          <w:szCs w:val="28"/>
        </w:rPr>
        <w:t xml:space="preserve"> и №2</w:t>
      </w:r>
      <w:r w:rsidR="00206843" w:rsidRPr="00F74E3C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F74E3C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F74E3C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F74E3C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F74E3C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F74E3C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66408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</w:p>
    <w:p w:rsidR="00523F94" w:rsidRPr="002437F9" w:rsidRDefault="00523F94" w:rsidP="006640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A9047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A90474" w:rsidSect="0066408C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10204"/>
    <w:rsid w:val="000D05EA"/>
    <w:rsid w:val="000D3AC9"/>
    <w:rsid w:val="001375F7"/>
    <w:rsid w:val="00204886"/>
    <w:rsid w:val="00206843"/>
    <w:rsid w:val="0020708A"/>
    <w:rsid w:val="002437F9"/>
    <w:rsid w:val="002D0EE1"/>
    <w:rsid w:val="00444BD3"/>
    <w:rsid w:val="004512E6"/>
    <w:rsid w:val="00523F94"/>
    <w:rsid w:val="005278DD"/>
    <w:rsid w:val="00572D14"/>
    <w:rsid w:val="00586AA8"/>
    <w:rsid w:val="00593892"/>
    <w:rsid w:val="0066408C"/>
    <w:rsid w:val="006B66CB"/>
    <w:rsid w:val="00802C3E"/>
    <w:rsid w:val="00876015"/>
    <w:rsid w:val="00877AF5"/>
    <w:rsid w:val="008A01D8"/>
    <w:rsid w:val="009144F6"/>
    <w:rsid w:val="00A90474"/>
    <w:rsid w:val="00B054AF"/>
    <w:rsid w:val="00B55F44"/>
    <w:rsid w:val="00C522AB"/>
    <w:rsid w:val="00C56465"/>
    <w:rsid w:val="00CB38FF"/>
    <w:rsid w:val="00D31682"/>
    <w:rsid w:val="00D36772"/>
    <w:rsid w:val="00D53115"/>
    <w:rsid w:val="00D92E94"/>
    <w:rsid w:val="00E66F34"/>
    <w:rsid w:val="00E90D0E"/>
    <w:rsid w:val="00E93BEF"/>
    <w:rsid w:val="00F74E3C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F74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F74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F4A0-BD2C-4EB8-B052-97C7D36C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8</cp:revision>
  <dcterms:created xsi:type="dcterms:W3CDTF">2022-02-20T21:29:00Z</dcterms:created>
  <dcterms:modified xsi:type="dcterms:W3CDTF">2022-02-24T07:20:00Z</dcterms:modified>
</cp:coreProperties>
</file>