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7E49C2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7E49C2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7E49C2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7E49C2" w:rsidRDefault="00B054AF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876015" w:rsidRPr="007E49C2">
        <w:rPr>
          <w:rFonts w:ascii="Times New Roman" w:hAnsi="Times New Roman" w:cs="Times New Roman"/>
          <w:sz w:val="28"/>
          <w:szCs w:val="28"/>
        </w:rPr>
        <w:t>22</w:t>
      </w:r>
      <w:r w:rsidRPr="007E49C2">
        <w:rPr>
          <w:rFonts w:ascii="Times New Roman" w:hAnsi="Times New Roman" w:cs="Times New Roman"/>
          <w:sz w:val="28"/>
          <w:szCs w:val="28"/>
        </w:rPr>
        <w:t>.02.2022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7E49C2">
        <w:rPr>
          <w:rFonts w:ascii="Times New Roman" w:hAnsi="Times New Roman" w:cs="Times New Roman"/>
          <w:sz w:val="28"/>
          <w:szCs w:val="28"/>
        </w:rPr>
        <w:t>14.00</w:t>
      </w:r>
      <w:r w:rsidR="002437F9" w:rsidRPr="007E49C2">
        <w:rPr>
          <w:rFonts w:ascii="Times New Roman" w:hAnsi="Times New Roman" w:cs="Times New Roman"/>
          <w:sz w:val="28"/>
          <w:szCs w:val="28"/>
        </w:rPr>
        <w:t>-15.40</w:t>
      </w:r>
      <w:r w:rsidR="00000742" w:rsidRPr="007E49C2">
        <w:rPr>
          <w:rFonts w:ascii="Times New Roman" w:hAnsi="Times New Roman" w:cs="Times New Roman"/>
          <w:sz w:val="28"/>
          <w:szCs w:val="28"/>
        </w:rPr>
        <w:t>, 1</w:t>
      </w:r>
      <w:r w:rsidR="002437F9" w:rsidRPr="007E49C2">
        <w:rPr>
          <w:rFonts w:ascii="Times New Roman" w:hAnsi="Times New Roman" w:cs="Times New Roman"/>
          <w:sz w:val="28"/>
          <w:szCs w:val="28"/>
        </w:rPr>
        <w:t>5</w:t>
      </w:r>
      <w:r w:rsidR="00000742" w:rsidRPr="007E49C2">
        <w:rPr>
          <w:rFonts w:ascii="Times New Roman" w:hAnsi="Times New Roman" w:cs="Times New Roman"/>
          <w:sz w:val="28"/>
          <w:szCs w:val="28"/>
        </w:rPr>
        <w:t>.</w:t>
      </w:r>
      <w:r w:rsidR="002437F9" w:rsidRPr="007E49C2">
        <w:rPr>
          <w:rFonts w:ascii="Times New Roman" w:hAnsi="Times New Roman" w:cs="Times New Roman"/>
          <w:sz w:val="28"/>
          <w:szCs w:val="28"/>
        </w:rPr>
        <w:t>5</w:t>
      </w:r>
      <w:r w:rsidR="00000742" w:rsidRPr="007E49C2">
        <w:rPr>
          <w:rFonts w:ascii="Times New Roman" w:hAnsi="Times New Roman" w:cs="Times New Roman"/>
          <w:sz w:val="28"/>
          <w:szCs w:val="28"/>
        </w:rPr>
        <w:t>0</w:t>
      </w:r>
      <w:r w:rsidR="002437F9" w:rsidRPr="007E49C2">
        <w:rPr>
          <w:rFonts w:ascii="Times New Roman" w:hAnsi="Times New Roman" w:cs="Times New Roman"/>
          <w:sz w:val="28"/>
          <w:szCs w:val="28"/>
        </w:rPr>
        <w:t>-17.30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7E49C2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7E49C2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7E49C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E49C2">
        <w:rPr>
          <w:rFonts w:ascii="Times New Roman" w:hAnsi="Times New Roman" w:cs="Times New Roman"/>
          <w:sz w:val="28"/>
          <w:szCs w:val="28"/>
        </w:rPr>
        <w:t>01-111</w:t>
      </w:r>
      <w:r w:rsidR="00877AF5" w:rsidRPr="007E49C2">
        <w:rPr>
          <w:rFonts w:ascii="Times New Roman" w:hAnsi="Times New Roman" w:cs="Times New Roman"/>
          <w:sz w:val="28"/>
          <w:szCs w:val="28"/>
        </w:rPr>
        <w:t>, № 01-112</w:t>
      </w:r>
    </w:p>
    <w:p w:rsidR="00B054AF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7E49C2">
        <w:rPr>
          <w:rFonts w:ascii="Times New Roman" w:hAnsi="Times New Roman" w:cs="Times New Roman"/>
          <w:bCs/>
          <w:sz w:val="28"/>
          <w:szCs w:val="28"/>
        </w:rPr>
        <w:t>«</w:t>
      </w:r>
      <w:r w:rsidR="00CB38FF" w:rsidRPr="007E49C2">
        <w:rPr>
          <w:rFonts w:ascii="Times New Roman" w:hAnsi="Times New Roman" w:cs="Times New Roman"/>
          <w:bCs/>
          <w:sz w:val="28"/>
          <w:szCs w:val="28"/>
        </w:rPr>
        <w:t>Вышивание.</w:t>
      </w:r>
      <w:r w:rsidR="00876015" w:rsidRPr="007E49C2">
        <w:rPr>
          <w:rFonts w:ascii="Times New Roman" w:hAnsi="Times New Roman" w:cs="Times New Roman"/>
          <w:bCs/>
          <w:sz w:val="28"/>
          <w:szCs w:val="28"/>
        </w:rPr>
        <w:t xml:space="preserve"> Оформление работы в рамку изученными техниками</w:t>
      </w:r>
      <w:r w:rsidR="006B66CB" w:rsidRPr="007E49C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B66CB" w:rsidRPr="007E49C2">
        <w:rPr>
          <w:rFonts w:ascii="Times New Roman" w:hAnsi="Times New Roman" w:cs="Times New Roman"/>
          <w:bCs/>
          <w:sz w:val="28"/>
          <w:szCs w:val="28"/>
        </w:rPr>
        <w:t>декупаж</w:t>
      </w:r>
      <w:proofErr w:type="spellEnd"/>
      <w:r w:rsidR="006B66CB" w:rsidRPr="007E49C2">
        <w:rPr>
          <w:rFonts w:ascii="Times New Roman" w:hAnsi="Times New Roman" w:cs="Times New Roman"/>
          <w:bCs/>
          <w:sz w:val="28"/>
          <w:szCs w:val="28"/>
        </w:rPr>
        <w:t>)</w:t>
      </w:r>
      <w:r w:rsidRPr="007E49C2">
        <w:rPr>
          <w:rFonts w:ascii="Times New Roman" w:hAnsi="Times New Roman" w:cs="Times New Roman"/>
          <w:sz w:val="28"/>
          <w:szCs w:val="28"/>
        </w:rPr>
        <w:t>».</w:t>
      </w:r>
    </w:p>
    <w:p w:rsidR="002437F9" w:rsidRPr="007E49C2" w:rsidRDefault="00B054AF" w:rsidP="007E49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49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76015" w:rsidRPr="007E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кругозор воспитанников в процессе изучения данного вида прикладного творчества; сформировать знания о существующих видах декоративно-прикладного творчества, об особенностях их выполнения.</w:t>
      </w:r>
    </w:p>
    <w:p w:rsidR="00876015" w:rsidRPr="007E49C2" w:rsidRDefault="00876015" w:rsidP="007E4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E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художественный вкус и творческое отношение к работе, настойчивость в достижении цели, аккуратность, бережливость, сознательное выполнение правил безопасности при работе с режущими, колющими предметами и лаком.</w:t>
      </w:r>
    </w:p>
    <w:p w:rsidR="00A90474" w:rsidRPr="007E49C2" w:rsidRDefault="00876015" w:rsidP="007E49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49C2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7E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 для </w:t>
      </w:r>
      <w:proofErr w:type="spellStart"/>
      <w:r w:rsidRPr="007E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декупирования</w:t>
      </w:r>
      <w:proofErr w:type="spellEnd"/>
      <w:r w:rsidRPr="007E4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(рамка для фотографий - основа), ножницы, салфетки (бумага с картинками) для вырезания, клей ПВА, кисти, лак по дереву, гуашь – для  окрашивания фона и нанесения дополнительных элементов в рисунке.</w:t>
      </w:r>
    </w:p>
    <w:p w:rsidR="00B054AF" w:rsidRPr="007E49C2" w:rsidRDefault="00C522AB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9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76015" w:rsidRPr="007E49C2" w:rsidRDefault="00B054AF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hAnsi="Times New Roman" w:cs="Times New Roman"/>
          <w:sz w:val="28"/>
          <w:szCs w:val="28"/>
        </w:rPr>
        <w:t>П</w:t>
      </w:r>
      <w:r w:rsidR="00C522AB" w:rsidRPr="007E49C2">
        <w:rPr>
          <w:rFonts w:ascii="Times New Roman" w:hAnsi="Times New Roman" w:cs="Times New Roman"/>
          <w:sz w:val="28"/>
          <w:szCs w:val="28"/>
        </w:rPr>
        <w:t xml:space="preserve">режде чем приступить выполнять практическую часть работы, предлагаю вам </w:t>
      </w:r>
      <w:r w:rsidR="006B66CB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процесс</w:t>
      </w:r>
      <w:r w:rsidR="0087601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покрытия работ</w:t>
      </w:r>
      <w:r w:rsidR="006B66CB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7601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лаком. Ведь это один из самых важных этапов работы в декоративно-прикладной технике «</w:t>
      </w:r>
      <w:proofErr w:type="spellStart"/>
      <w:r w:rsidR="0087601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="006B66CB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="0087601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Декупажная</w:t>
      </w:r>
      <w:proofErr w:type="spellEnd"/>
      <w:r w:rsidR="0087601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лишь тогда хорошо выглядит, когда наклеенный мотив полностью сливается с фоном, находится с ним на одном уровне, нет "ступеньки" при переходе от бумаги к фону. Это достигается многоразовым покрытием предмета лаком.</w:t>
      </w:r>
    </w:p>
    <w:p w:rsidR="00D92E94" w:rsidRPr="007E49C2" w:rsidRDefault="00876015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работе, давайте повторим технику безопасности при ра</w:t>
      </w:r>
      <w:r w:rsidR="00D92E94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 с ножницами, клеем и лаком.</w:t>
      </w:r>
    </w:p>
    <w:p w:rsidR="00D92E94" w:rsidRPr="007E49C2" w:rsidRDefault="00D92E94" w:rsidP="007E4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E94" w:rsidRPr="007E49C2" w:rsidRDefault="00D92E94" w:rsidP="007E49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hAnsi="Times New Roman" w:cs="Times New Roman"/>
          <w:b/>
          <w:sz w:val="28"/>
          <w:szCs w:val="28"/>
        </w:rPr>
        <w:t>Теория:</w:t>
      </w:r>
    </w:p>
    <w:p w:rsidR="00D92E94" w:rsidRPr="007E49C2" w:rsidRDefault="00D92E94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15" w:rsidRPr="007E49C2" w:rsidRDefault="00E66F34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9E6B2DD" wp14:editId="326895D6">
            <wp:extent cx="4895852" cy="367200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2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F34" w:rsidRPr="007E49C2" w:rsidRDefault="00D53115" w:rsidP="007E49C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49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945EC" wp14:editId="675C55AF">
                <wp:simplePos x="0" y="0"/>
                <wp:positionH relativeFrom="column">
                  <wp:posOffset>411535</wp:posOffset>
                </wp:positionH>
                <wp:positionV relativeFrom="paragraph">
                  <wp:posOffset>135448</wp:posOffset>
                </wp:positionV>
                <wp:extent cx="5303520" cy="453224"/>
                <wp:effectExtent l="0" t="0" r="11430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4532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32.4pt;margin-top:10.65pt;width:417.6pt;height:35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" fillcolor="#e5b8b7 [1301]" strokecolor="#c00000" strokeweight="2pt"/>
            </w:pict>
          </mc:Fallback>
        </mc:AlternateContent>
      </w:r>
    </w:p>
    <w:p w:rsidR="006B66CB" w:rsidRPr="007E49C2" w:rsidRDefault="0020708A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 безопасности при работе с лаком.</w:t>
      </w:r>
    </w:p>
    <w:p w:rsidR="00E66F34" w:rsidRPr="007E49C2" w:rsidRDefault="00D53115" w:rsidP="007E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7E49C2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500A71" wp14:editId="05AD7229">
                <wp:simplePos x="0" y="0"/>
                <wp:positionH relativeFrom="column">
                  <wp:posOffset>-88900</wp:posOffset>
                </wp:positionH>
                <wp:positionV relativeFrom="paragraph">
                  <wp:posOffset>232410</wp:posOffset>
                </wp:positionV>
                <wp:extent cx="6408000" cy="2664000"/>
                <wp:effectExtent l="19050" t="19050" r="1206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26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7pt;margin-top:18.3pt;width:504.55pt;height:20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" fillcolor="white [3212]" strokecolor="#4f81bd [3204]" strokeweight="3pt"/>
            </w:pict>
          </mc:Fallback>
        </mc:AlternateContent>
      </w:r>
      <w:bookmarkEnd w:id="0"/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Содержать рабочее место в чистоте, не допускать загромождения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рабочего места посторонними предметами.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2.При работе с лаками использовать индивидуальные средства защиты кожных покровов.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3.Закрывать стол клеенкой.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4.Банку с лаком ставить прямо перед собой в стороне от материалов и инструментов.</w:t>
      </w:r>
    </w:p>
    <w:p w:rsidR="0020708A" w:rsidRPr="007E49C2" w:rsidRDefault="00E66F34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5.Избегать попадания в глаза,</w:t>
      </w:r>
      <w:r w:rsidR="0020708A"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в рот, на слизистую носа.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6.При попадании лака в глаза срочно пробыть их водой.</w:t>
      </w:r>
    </w:p>
    <w:p w:rsidR="0020708A" w:rsidRPr="007E49C2" w:rsidRDefault="00E66F34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7.П</w:t>
      </w:r>
      <w:r w:rsidR="0020708A"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ри работе для рук использовать влажную тряпку.</w:t>
      </w:r>
    </w:p>
    <w:p w:rsidR="0020708A" w:rsidRPr="007E49C2" w:rsidRDefault="0020708A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8.</w:t>
      </w:r>
      <w:r w:rsidR="00E66F34"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 работе не отвлекаться и не отвлекать других.</w:t>
      </w:r>
    </w:p>
    <w:p w:rsidR="00E66F34" w:rsidRPr="007E49C2" w:rsidRDefault="00E66F34" w:rsidP="007E49C2">
      <w:pPr>
        <w:spacing w:after="0" w:line="24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49C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9.По окончании работы лаки закрыть, вымыть кисть, вымыть посуду и проветрить помещение.</w:t>
      </w:r>
    </w:p>
    <w:p w:rsidR="007E49C2" w:rsidRDefault="007E49C2" w:rsidP="007E4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3F94" w:rsidRPr="007E49C2" w:rsidRDefault="00E90D0E" w:rsidP="007E4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9C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7E49C2" w:rsidRDefault="00D53115" w:rsidP="007E4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7E49C2">
        <w:rPr>
          <w:b/>
          <w:color w:val="181818"/>
          <w:sz w:val="28"/>
          <w:szCs w:val="28"/>
        </w:rPr>
        <w:t>Задание:</w:t>
      </w:r>
    </w:p>
    <w:p w:rsidR="00D53115" w:rsidRPr="007E49C2" w:rsidRDefault="00D53115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 рамку для вышитых работ в технике "</w:t>
      </w:r>
      <w:proofErr w:type="spellStart"/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своем стиле, следуя следующим этапам:</w:t>
      </w:r>
    </w:p>
    <w:p w:rsidR="00D53115" w:rsidRPr="007E49C2" w:rsidRDefault="00D53115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1.Приклеивание салфетки к рамке</w:t>
      </w:r>
    </w:p>
    <w:p w:rsidR="00D92E94" w:rsidRPr="007E49C2" w:rsidRDefault="00D92E94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</w:pPr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 xml:space="preserve">Подберите подходящую салфетку с рисунком или узором. Клеем ПВА промажьте полностью рамочку. И на клеевой слой осторожно, чтобы не было складок, приложите салфетку. Обязательно поверх салфетки нанесите клей. Таким </w:t>
      </w:r>
      <w:proofErr w:type="gramStart"/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>образом</w:t>
      </w:r>
      <w:proofErr w:type="gramEnd"/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 xml:space="preserve"> окл</w:t>
      </w:r>
      <w:r w:rsidR="00586AA8"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 xml:space="preserve">еиваем всю поверхность поделки. </w:t>
      </w:r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>Когда клей полностью высохнет, поверхность станет прозрачной, далее на нее можно будет наносить прорисовку гуашью, а далее один или два слоя акрилового лака.</w:t>
      </w:r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br/>
      </w:r>
      <w:r w:rsidR="00586AA8"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t xml:space="preserve">  </w:t>
      </w:r>
    </w:p>
    <w:p w:rsidR="00D92E94" w:rsidRPr="007E49C2" w:rsidRDefault="00586AA8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</w:pPr>
      <w:r w:rsidRPr="007E49C2">
        <w:rPr>
          <w:rFonts w:ascii="Times New Roman" w:hAnsi="Times New Roman" w:cs="Times New Roman"/>
          <w:color w:val="161617"/>
          <w:sz w:val="28"/>
          <w:szCs w:val="28"/>
          <w:shd w:val="clear" w:color="auto" w:fill="FFFFFF" w:themeFill="background1"/>
        </w:rPr>
        <w:lastRenderedPageBreak/>
        <w:t xml:space="preserve">             </w:t>
      </w:r>
      <w:r w:rsidRPr="007E4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151F4" wp14:editId="4FB1ED48">
            <wp:extent cx="3505460" cy="2628000"/>
            <wp:effectExtent l="0" t="0" r="0" b="1270"/>
            <wp:docPr id="1" name="Рисунок 1" descr="Наносим салфетку на подготовленную рам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носим салфетку на подготовленную рам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46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15" w:rsidRPr="007E49C2" w:rsidRDefault="00D53115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2.Декорирование готовой рамки гуашью (прорисовка дополнительных элементов)</w:t>
      </w:r>
    </w:p>
    <w:p w:rsidR="00D53115" w:rsidRPr="007E49C2" w:rsidRDefault="00D53115" w:rsidP="007E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</w:t>
      </w:r>
      <w:r w:rsidR="00C56465"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окрыти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готовой рамки лаком. </w:t>
      </w:r>
    </w:p>
    <w:p w:rsidR="00206843" w:rsidRPr="007E49C2" w:rsidRDefault="00206843" w:rsidP="007E49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D53115" w:rsidRPr="007E49C2" w:rsidRDefault="002437F9" w:rsidP="007E49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hAnsi="Times New Roman" w:cs="Times New Roman"/>
          <w:sz w:val="28"/>
          <w:szCs w:val="28"/>
        </w:rPr>
        <w:t>Когда у вас появится усталость от работы, пр</w:t>
      </w:r>
      <w:r w:rsidR="009144F6" w:rsidRPr="007E49C2">
        <w:rPr>
          <w:rFonts w:ascii="Times New Roman" w:hAnsi="Times New Roman" w:cs="Times New Roman"/>
          <w:sz w:val="28"/>
          <w:szCs w:val="28"/>
        </w:rPr>
        <w:t xml:space="preserve">едлагаю вам немного отвлечься и </w:t>
      </w:r>
      <w:r w:rsidRPr="007E49C2">
        <w:rPr>
          <w:rFonts w:ascii="Times New Roman" w:hAnsi="Times New Roman" w:cs="Times New Roman"/>
          <w:sz w:val="28"/>
          <w:szCs w:val="28"/>
        </w:rPr>
        <w:t>выпол</w:t>
      </w:r>
      <w:r w:rsidR="00D53115" w:rsidRPr="007E49C2">
        <w:rPr>
          <w:rFonts w:ascii="Times New Roman" w:hAnsi="Times New Roman" w:cs="Times New Roman"/>
          <w:sz w:val="28"/>
          <w:szCs w:val="28"/>
        </w:rPr>
        <w:t>нить интересную физкультминутку для рук.</w:t>
      </w:r>
    </w:p>
    <w:p w:rsidR="006B66CB" w:rsidRPr="007E49C2" w:rsidRDefault="006B66CB" w:rsidP="007E4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 – выросли цветы,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потянулись высоко,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им приятно и тепло.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пролетел,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Стебелёчки</w:t>
      </w:r>
      <w:proofErr w:type="spellEnd"/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покачал –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 качнулись – низко пригнулись,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 качнулись – низко пригнулись.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Ветерок, улетай, ты цветочки не ломай!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они цветут, растут –</w:t>
      </w:r>
      <w:r w:rsidRPr="007E4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радость принесут!</w:t>
      </w:r>
    </w:p>
    <w:p w:rsidR="009144F6" w:rsidRPr="007E49C2" w:rsidRDefault="009144F6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D53115" w:rsidRPr="007E49C2" w:rsidRDefault="00E90D0E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E49C2">
        <w:rPr>
          <w:b/>
          <w:color w:val="181818"/>
          <w:sz w:val="28"/>
          <w:szCs w:val="28"/>
        </w:rPr>
        <w:t>Домашнее задание:</w:t>
      </w:r>
      <w:r w:rsidR="00D53115" w:rsidRPr="007E49C2">
        <w:rPr>
          <w:color w:val="000000"/>
          <w:sz w:val="28"/>
          <w:szCs w:val="28"/>
        </w:rPr>
        <w:t xml:space="preserve"> </w:t>
      </w:r>
    </w:p>
    <w:p w:rsidR="00E90D0E" w:rsidRPr="007E49C2" w:rsidRDefault="002437F9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7E49C2">
        <w:rPr>
          <w:color w:val="181818"/>
          <w:sz w:val="28"/>
          <w:szCs w:val="28"/>
        </w:rPr>
        <w:t xml:space="preserve"> Выслать фото</w:t>
      </w:r>
      <w:r w:rsidRPr="007E49C2">
        <w:rPr>
          <w:b/>
          <w:color w:val="181818"/>
          <w:sz w:val="28"/>
          <w:szCs w:val="28"/>
        </w:rPr>
        <w:t xml:space="preserve"> </w:t>
      </w:r>
      <w:r w:rsidR="00206843" w:rsidRPr="007E49C2">
        <w:rPr>
          <w:color w:val="181818"/>
          <w:sz w:val="28"/>
          <w:szCs w:val="28"/>
        </w:rPr>
        <w:t xml:space="preserve">этапа работы №1 </w:t>
      </w:r>
      <w:r w:rsidR="00E90D0E" w:rsidRPr="007E49C2">
        <w:rPr>
          <w:color w:val="181818"/>
          <w:sz w:val="28"/>
          <w:szCs w:val="28"/>
        </w:rPr>
        <w:t xml:space="preserve">на </w:t>
      </w:r>
      <w:r w:rsidR="00572D14" w:rsidRPr="007E49C2">
        <w:rPr>
          <w:color w:val="181818"/>
          <w:sz w:val="28"/>
          <w:szCs w:val="28"/>
        </w:rPr>
        <w:t>«</w:t>
      </w:r>
      <w:proofErr w:type="spellStart"/>
      <w:r w:rsidR="00E90D0E" w:rsidRPr="007E49C2">
        <w:rPr>
          <w:color w:val="181818"/>
          <w:sz w:val="28"/>
          <w:szCs w:val="28"/>
        </w:rPr>
        <w:t>WhatsApp</w:t>
      </w:r>
      <w:proofErr w:type="spellEnd"/>
      <w:r w:rsidR="00572D14" w:rsidRPr="007E49C2">
        <w:rPr>
          <w:color w:val="181818"/>
          <w:sz w:val="28"/>
          <w:szCs w:val="28"/>
        </w:rPr>
        <w:t>»</w:t>
      </w:r>
      <w:r w:rsidR="00E90D0E" w:rsidRPr="007E49C2">
        <w:rPr>
          <w:color w:val="181818"/>
          <w:sz w:val="28"/>
          <w:szCs w:val="28"/>
        </w:rPr>
        <w:t xml:space="preserve"> (89202478292) Пигасова Ирина Вячеславовна</w:t>
      </w:r>
      <w:r w:rsidR="007E49C2">
        <w:rPr>
          <w:color w:val="181818"/>
          <w:sz w:val="28"/>
          <w:szCs w:val="28"/>
        </w:rPr>
        <w:t>.</w:t>
      </w:r>
    </w:p>
    <w:p w:rsidR="00523F94" w:rsidRPr="007E49C2" w:rsidRDefault="00523F94" w:rsidP="007E49C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</w:rPr>
      </w:pPr>
    </w:p>
    <w:p w:rsidR="00523F94" w:rsidRPr="007E49C2" w:rsidRDefault="00523F94" w:rsidP="007E49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7E49C2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A9047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A90474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06843"/>
    <w:rsid w:val="0020708A"/>
    <w:rsid w:val="002437F9"/>
    <w:rsid w:val="00444BD3"/>
    <w:rsid w:val="004512E6"/>
    <w:rsid w:val="00523F94"/>
    <w:rsid w:val="00572D14"/>
    <w:rsid w:val="00586AA8"/>
    <w:rsid w:val="00593892"/>
    <w:rsid w:val="006B66CB"/>
    <w:rsid w:val="007E49C2"/>
    <w:rsid w:val="00802C3E"/>
    <w:rsid w:val="00876015"/>
    <w:rsid w:val="00877AF5"/>
    <w:rsid w:val="008A01D8"/>
    <w:rsid w:val="009144F6"/>
    <w:rsid w:val="00A90474"/>
    <w:rsid w:val="00B054AF"/>
    <w:rsid w:val="00B55F44"/>
    <w:rsid w:val="00C522AB"/>
    <w:rsid w:val="00C56465"/>
    <w:rsid w:val="00CB38FF"/>
    <w:rsid w:val="00D31682"/>
    <w:rsid w:val="00D36772"/>
    <w:rsid w:val="00D53115"/>
    <w:rsid w:val="00D92E94"/>
    <w:rsid w:val="00E66F34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D3CE-9A96-4B08-A4B0-7DDFDCA9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tatianagreg</cp:lastModifiedBy>
  <cp:revision>6</cp:revision>
  <dcterms:created xsi:type="dcterms:W3CDTF">2022-02-20T21:29:00Z</dcterms:created>
  <dcterms:modified xsi:type="dcterms:W3CDTF">2022-02-22T05:49:00Z</dcterms:modified>
</cp:coreProperties>
</file>