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9" w:rsidRDefault="007607A9" w:rsidP="007607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</w:t>
      </w:r>
    </w:p>
    <w:p w:rsidR="007607A9" w:rsidRDefault="007607A9" w:rsidP="007607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обучения</w:t>
      </w:r>
    </w:p>
    <w:p w:rsidR="00417374" w:rsidRPr="007607A9" w:rsidRDefault="007607A9" w:rsidP="007607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417374" w:rsidRDefault="00417374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7374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607A9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417374" w:rsidRPr="007607A9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607A9">
        <w:rPr>
          <w:rFonts w:ascii="Times New Roman" w:hAnsi="Times New Roman" w:cs="Times New Roman"/>
          <w:sz w:val="28"/>
          <w:szCs w:val="28"/>
          <w:lang w:val="ru-RU"/>
        </w:rPr>
        <w:t>рограмма: "</w:t>
      </w:r>
      <w:r>
        <w:rPr>
          <w:rFonts w:ascii="Times New Roman" w:hAnsi="Times New Roman" w:cs="Times New Roman"/>
          <w:sz w:val="28"/>
          <w:szCs w:val="28"/>
          <w:lang w:val="ru-RU"/>
        </w:rPr>
        <w:t>Мир</w:t>
      </w:r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 танца".</w:t>
      </w:r>
    </w:p>
    <w:p w:rsidR="00417374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Группы 02-25 </w:t>
      </w:r>
    </w:p>
    <w:p w:rsidR="00417374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29.12.22г</w:t>
      </w:r>
    </w:p>
    <w:p w:rsidR="00417374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 16.50</w:t>
      </w:r>
    </w:p>
    <w:p w:rsidR="00417374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sz w:val="28"/>
          <w:szCs w:val="28"/>
          <w:lang w:val="ru-RU"/>
        </w:rPr>
        <w:t>Тема: 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Музыкально-ритмические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игры. Игры на развитие координации движений».</w:t>
      </w:r>
    </w:p>
    <w:p w:rsidR="00417374" w:rsidRDefault="007607A9" w:rsidP="007607A9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Pr="007607A9">
        <w:rPr>
          <w:rFonts w:ascii="Times New Roman" w:eastAsia="SimSun" w:hAnsi="Times New Roman" w:cs="Times New Roman"/>
          <w:sz w:val="28"/>
          <w:szCs w:val="28"/>
          <w:lang w:val="ru-RU"/>
        </w:rPr>
        <w:t>развивать ощущение равномерности темпа и ритма в двигательных реакциях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развивать координацию.</w:t>
      </w:r>
    </w:p>
    <w:p w:rsidR="00417374" w:rsidRDefault="00417374" w:rsidP="007607A9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417374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b/>
          <w:bCs/>
          <w:color w:val="0C081B"/>
          <w:sz w:val="28"/>
          <w:szCs w:val="28"/>
          <w:lang w:val="ru-RU"/>
        </w:rPr>
      </w:pPr>
      <w:r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Разминка.</w:t>
      </w:r>
      <w:r w:rsidRPr="007607A9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 xml:space="preserve"> </w:t>
      </w:r>
      <w:proofErr w:type="spellStart"/>
      <w:r w:rsidRPr="007607A9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Кардио</w:t>
      </w:r>
      <w:proofErr w:type="spellEnd"/>
      <w:r w:rsidRPr="007607A9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-разогрев</w:t>
      </w:r>
      <w:r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7607A9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1. Бег на месте с </w:t>
      </w:r>
      <w:proofErr w:type="spellStart"/>
      <w:r w:rsidRPr="007607A9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захлестом</w:t>
      </w:r>
      <w:proofErr w:type="spellEnd"/>
      <w:r w:rsidRPr="007607A9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голени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7607A9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 xml:space="preserve">Сколько </w:t>
      </w:r>
      <w:r w:rsidRPr="007607A9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выполнять: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 w:rsidRPr="007607A9">
        <w:rPr>
          <w:rFonts w:eastAsia="sans-serif"/>
          <w:sz w:val="28"/>
          <w:szCs w:val="28"/>
          <w:shd w:val="clear" w:color="auto" w:fill="FFFFFF"/>
          <w:lang w:val="ru-RU"/>
        </w:rPr>
        <w:t xml:space="preserve">25-30 </w:t>
      </w:r>
      <w:proofErr w:type="spellStart"/>
      <w:r w:rsidRPr="007607A9">
        <w:rPr>
          <w:rFonts w:eastAsia="sans-serif"/>
          <w:sz w:val="28"/>
          <w:szCs w:val="28"/>
          <w:shd w:val="clear" w:color="auto" w:fill="FFFFFF"/>
          <w:lang w:val="ru-RU"/>
        </w:rPr>
        <w:t>захлестов</w:t>
      </w:r>
      <w:proofErr w:type="spellEnd"/>
      <w:r w:rsidRPr="007607A9">
        <w:rPr>
          <w:rFonts w:eastAsia="sans-serif"/>
          <w:sz w:val="28"/>
          <w:szCs w:val="28"/>
          <w:shd w:val="clear" w:color="auto" w:fill="FFFFFF"/>
          <w:lang w:val="ru-RU"/>
        </w:rPr>
        <w:t xml:space="preserve"> всего.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7607A9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2. Прыжки через скакалку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Встаньте прямо, руки согните в локте и разведите в сторону – как будто держите в руках скакалку. Начните совершать легкие и мягкие прыжки на месте, имитируя прыжки через скакалку. 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lang w:val="ru-RU"/>
        </w:rPr>
      </w:pPr>
      <w:r w:rsidRPr="007607A9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 xml:space="preserve">Сколько </w:t>
      </w:r>
      <w:r w:rsidRPr="007607A9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выполнять: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 w:rsidRPr="007607A9">
        <w:rPr>
          <w:rFonts w:eastAsia="sans-serif"/>
          <w:sz w:val="28"/>
          <w:szCs w:val="28"/>
          <w:shd w:val="clear" w:color="auto" w:fill="FFFFFF"/>
          <w:lang w:val="ru-RU"/>
        </w:rPr>
        <w:t>25-30 прыжков.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7607A9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3. Прыжки с разведением рук и ног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Останьтесь стоять прямо, ноги вместе. Подпрыгивая, разведите широко ноги и сведите руки над головой. Держите колени слегка согнутыми. Приземляйтесь мягко на носки, чтобы снизить нагрузку на сустав</w:t>
      </w:r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ы. Дышите в ритме прыжков. Такие прыжки называют</w:t>
      </w:r>
      <w:r>
        <w:rPr>
          <w:rFonts w:eastAsia="sans-serif"/>
          <w:color w:val="161617"/>
          <w:sz w:val="28"/>
          <w:szCs w:val="28"/>
          <w:shd w:val="clear" w:color="auto" w:fill="FFFFFF"/>
        </w:rPr>
        <w:t> </w:t>
      </w:r>
      <w:hyperlink r:id="rId5" w:tgtFrame="https://goodlooker.ru/_blank" w:history="1">
        <w:r>
          <w:rPr>
            <w:rStyle w:val="a3"/>
            <w:rFonts w:eastAsia="sans-serif"/>
            <w:sz w:val="28"/>
            <w:szCs w:val="28"/>
            <w:shd w:val="clear" w:color="auto" w:fill="FFFFFF"/>
          </w:rPr>
          <w:t>Jumping</w:t>
        </w:r>
        <w:r w:rsidRPr="007607A9">
          <w:rPr>
            <w:rStyle w:val="a3"/>
            <w:rFonts w:eastAsia="sans-serif"/>
            <w:sz w:val="28"/>
            <w:szCs w:val="28"/>
            <w:shd w:val="clear" w:color="auto" w:fill="FFFFFF"/>
            <w:lang w:val="ru-RU"/>
          </w:rPr>
          <w:t xml:space="preserve"> </w:t>
        </w:r>
        <w:r>
          <w:rPr>
            <w:rStyle w:val="a3"/>
            <w:rFonts w:eastAsia="sans-serif"/>
            <w:sz w:val="28"/>
            <w:szCs w:val="28"/>
            <w:shd w:val="clear" w:color="auto" w:fill="FFFFFF"/>
          </w:rPr>
          <w:t>Jack</w:t>
        </w:r>
      </w:hyperlink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, и они отлично подходят как для разминки, так и для любой </w:t>
      </w:r>
      <w:proofErr w:type="spellStart"/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кардио</w:t>
      </w:r>
      <w:proofErr w:type="spellEnd"/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-тренировки.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shd w:val="clear" w:color="auto" w:fill="FFFFFF"/>
          <w:lang w:val="ru-RU"/>
        </w:rPr>
      </w:pPr>
      <w:r w:rsidRPr="007607A9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 w:rsidRPr="007607A9">
        <w:rPr>
          <w:rFonts w:eastAsia="sans-serif"/>
          <w:sz w:val="28"/>
          <w:szCs w:val="28"/>
          <w:shd w:val="clear" w:color="auto" w:fill="FFFFFF"/>
          <w:lang w:val="ru-RU"/>
        </w:rPr>
        <w:t xml:space="preserve">20-25 </w:t>
      </w:r>
      <w:r w:rsidRPr="007607A9">
        <w:rPr>
          <w:rFonts w:eastAsia="sans-serif"/>
          <w:sz w:val="28"/>
          <w:szCs w:val="28"/>
          <w:shd w:val="clear" w:color="auto" w:fill="FFFFFF"/>
          <w:lang w:val="ru-RU"/>
        </w:rPr>
        <w:t>прыжков.</w:t>
      </w:r>
      <w:bookmarkStart w:id="0" w:name="_GoBack"/>
      <w:bookmarkEnd w:id="0"/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</w:pPr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Обязательно не забудьте восстановить дыхание после выполнения </w:t>
      </w:r>
      <w:proofErr w:type="spellStart"/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кардио</w:t>
      </w:r>
      <w:proofErr w:type="spellEnd"/>
      <w:r w:rsidRPr="007607A9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-упражнений, совершая глубокий вдох и выдох в течение 30-60 секунд. </w:t>
      </w:r>
    </w:p>
    <w:p w:rsidR="00417374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b/>
          <w:bCs/>
          <w:sz w:val="28"/>
          <w:szCs w:val="28"/>
          <w:lang w:val="ru-RU"/>
        </w:rPr>
      </w:pPr>
      <w:r>
        <w:rPr>
          <w:rFonts w:eastAsia="sans-serif"/>
          <w:b/>
          <w:bCs/>
          <w:color w:val="161617"/>
          <w:sz w:val="28"/>
          <w:szCs w:val="28"/>
          <w:shd w:val="clear" w:color="auto" w:fill="FFFFFF"/>
          <w:lang w:val="ru-RU"/>
        </w:rPr>
        <w:t>Музыкально-ритмические игры для развития координации.</w:t>
      </w:r>
    </w:p>
    <w:p w:rsidR="00417374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1.«</w:t>
      </w:r>
      <w:r w:rsidRPr="007607A9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Музыкальные змейки»</w:t>
      </w:r>
      <w:r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* Игра на развитие внимания, 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памяти, мышления, координации движения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Дети делятся на три подгруппы, построенные в колонны в определенном месте зала. Каждая подгруппа выбирает себе определенную мелодию, ее можно использовать из мультфильмов или детских сказок. Как только зазвучит1-я 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мелодия, колонна, выбравшая ее, должна двигаться по залу в такт музыке за впереди </w:t>
      </w:r>
      <w:proofErr w:type="gramStart"/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стоящим</w:t>
      </w:r>
      <w:proofErr w:type="gramEnd"/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. Но как только заиграет другая мелодия — правая колонна принимает упор присев, а другая движется и т.д. Если звучит музыка, невыбранная командами, — дети идут на свои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места. Победит колонна, которая построится быстрее и раньше.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2.</w:t>
      </w:r>
      <w:r w:rsidRPr="007607A9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«Зеркала»</w:t>
      </w:r>
      <w:r>
        <w:rPr>
          <w:rStyle w:val="a4"/>
          <w:rFonts w:eastAsia="Helvetica"/>
          <w:color w:val="000000"/>
          <w:sz w:val="28"/>
          <w:szCs w:val="28"/>
          <w:shd w:val="clear" w:color="auto" w:fill="FFFFFF"/>
        </w:rPr>
        <w:t> 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* Игра на совершенствование двигательных навыков, координации движений, внимания.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lastRenderedPageBreak/>
        <w:t>Дети свободно стоят по залу. Они – «зеркала». Один ребенок — водящий. Он пришел в магазин, где мног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 «зеркал». Отражение (копирование его движений) может быть во всех «зеркалах» одновременно, либо показываться в одном-двух. Невнимательное «зеркало» выбывает из игры.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3.</w:t>
      </w:r>
      <w:r w:rsidRPr="007607A9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«Самолеты»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* Игра на ориентацию в пространстве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Дети стоят на своих местах, изображая с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амолет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 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(стоя на одном колене держат руки в стороны, изображая крылья самолета). Педагог: «Пилоты готовы к полету?» Дети: «Готовы!» Педагог: «Заводим моторы!» 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дети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выполняют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движение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вертушка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сидя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одном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"/>
          <w:color w:val="000000"/>
          <w:sz w:val="28"/>
          <w:szCs w:val="28"/>
          <w:shd w:val="clear" w:color="auto" w:fill="FFFFFF"/>
        </w:rPr>
        <w:t>колене</w:t>
      </w:r>
      <w:proofErr w:type="spellEnd"/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). 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Педагог: «Набрал самолет высоту!» (де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ти выполняют движение «ласточка»). Под музыку легким бегом на носках дети бегут друг за другом по кругу. По голосовому сигналу педагога: «Самолеты на посадку!» дети должны прибежать на свои места и сесть в исходное положение. Игра начинается с начало.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4.</w:t>
      </w:r>
      <w:r w:rsidRPr="007607A9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«Н</w:t>
      </w:r>
      <w:r w:rsidRPr="007607A9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е теряй пару»</w:t>
      </w:r>
    </w:p>
    <w:p w:rsidR="00417374" w:rsidRPr="007607A9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* Игра на развитие внимания, координации движений</w:t>
      </w:r>
    </w:p>
    <w:p w:rsidR="00417374" w:rsidRDefault="007607A9" w:rsidP="007607A9">
      <w:pPr>
        <w:pStyle w:val="a5"/>
        <w:shd w:val="clear" w:color="auto" w:fill="FFFFFF"/>
        <w:spacing w:beforeAutospacing="0" w:afterAutospacing="0"/>
        <w:ind w:firstLine="709"/>
        <w:rPr>
          <w:b/>
          <w:bCs/>
          <w:sz w:val="28"/>
          <w:szCs w:val="28"/>
          <w:lang w:val="ru-RU"/>
        </w:rPr>
      </w:pP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Дети идут 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 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парами по кругу, взявшись за руки. Звучит веселая музыка, дети отпускают пару и подскоками двигаются в свободном направлении. С окончанием музыки необходимо найти 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 </w:t>
      </w:r>
      <w:r w:rsidRPr="007607A9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свою пару.</w:t>
      </w:r>
    </w:p>
    <w:p w:rsidR="00417374" w:rsidRDefault="00417374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7374" w:rsidRDefault="00417374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7374" w:rsidRDefault="00417374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7374" w:rsidRPr="007607A9" w:rsidRDefault="00417374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7374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</w:t>
      </w:r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поиграть в музыкально-ритмические игры дома.</w:t>
      </w:r>
    </w:p>
    <w:p w:rsidR="00417374" w:rsidRPr="007607A9" w:rsidRDefault="007607A9" w:rsidP="007607A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Обратная связь: высылаете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 w:rsidRPr="007607A9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7607A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417374" w:rsidRPr="007607A9" w:rsidRDefault="00417374" w:rsidP="007607A9">
      <w:pPr>
        <w:ind w:firstLine="709"/>
        <w:rPr>
          <w:lang w:val="ru-RU"/>
        </w:rPr>
      </w:pPr>
    </w:p>
    <w:p w:rsidR="00417374" w:rsidRPr="007607A9" w:rsidRDefault="00417374">
      <w:pPr>
        <w:rPr>
          <w:lang w:val="ru-RU"/>
        </w:rPr>
      </w:pPr>
    </w:p>
    <w:p w:rsidR="00417374" w:rsidRPr="007607A9" w:rsidRDefault="00417374">
      <w:pPr>
        <w:rPr>
          <w:lang w:val="ru-RU"/>
        </w:rPr>
      </w:pPr>
    </w:p>
    <w:sectPr w:rsidR="00417374" w:rsidRPr="007607A9" w:rsidSect="007607A9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4"/>
    <w:rsid w:val="00417374"/>
    <w:rsid w:val="007607A9"/>
    <w:rsid w:val="024430F6"/>
    <w:rsid w:val="06B82310"/>
    <w:rsid w:val="07124673"/>
    <w:rsid w:val="17E55916"/>
    <w:rsid w:val="1F9A5E2E"/>
    <w:rsid w:val="20DA490E"/>
    <w:rsid w:val="26B3609D"/>
    <w:rsid w:val="2D851E85"/>
    <w:rsid w:val="35777ED4"/>
    <w:rsid w:val="5EDE49B1"/>
    <w:rsid w:val="6BFC4E26"/>
    <w:rsid w:val="733C2000"/>
    <w:rsid w:val="769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dlooker.ru/jumping-ja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2022-12-19T14:00:00Z</dcterms:created>
  <dcterms:modified xsi:type="dcterms:W3CDTF">2022-12-28T07:30:00Z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36B5934D37544BD99CA297CE21B9FEC5</vt:lpwstr>
  </property>
</Properties>
</file>