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774346" w:rsidRDefault="00774346" w:rsidP="000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6B6C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774346" w:rsidRDefault="007437C7" w:rsidP="000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02 - 62</w:t>
      </w:r>
    </w:p>
    <w:p w:rsidR="00774346" w:rsidRPr="00774346" w:rsidRDefault="00774346" w:rsidP="000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7437C7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774346" w:rsidRDefault="00774346" w:rsidP="000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7437C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B39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437C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515DB9" w:rsidRPr="00ED4DF9" w:rsidRDefault="00774346" w:rsidP="000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0B3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437C7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игры. Разучивание народных игр. Игра «Метельщицы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6B6CD8" w:rsidRDefault="00774346" w:rsidP="000B39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ED4DF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13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</w:t>
      </w:r>
      <w:r w:rsidR="000B3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определением «</w:t>
      </w:r>
      <w:r w:rsidR="006C2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Народная игра</w:t>
      </w:r>
      <w:r w:rsidR="000B3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их классификацией</w:t>
      </w:r>
      <w:r w:rsidR="0074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Познакомить с правилами  игры «</w:t>
      </w:r>
      <w:r w:rsidR="000B3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Растеряхи</w:t>
      </w:r>
      <w:r w:rsidR="0074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3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473CD" w:rsidRPr="00A473CD" w:rsidRDefault="00E215F1" w:rsidP="000B39D5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7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A47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екомендуемый комплекс упражнений для разминки:</w:t>
      </w:r>
    </w:p>
    <w:p w:rsidR="00A473CD" w:rsidRPr="00A473CD" w:rsidRDefault="00A473CD" w:rsidP="000B39D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473CD">
        <w:rPr>
          <w:sz w:val="28"/>
          <w:szCs w:val="28"/>
        </w:rPr>
        <w:t>Разминку лучше начать с ходьбы на месте, чтобы немного разогреть тело и не потянуть мышцы во время динамической растяжки. Во время ходьбы ваш пульс должен слегка подняться, а температура тела –увеличиться. Выполните два упражнения примерно по 30 секунд на каждое.</w:t>
      </w:r>
    </w:p>
    <w:p w:rsidR="00A473CD" w:rsidRPr="00A473CD" w:rsidRDefault="00A473CD" w:rsidP="000B39D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473CD">
        <w:rPr>
          <w:rStyle w:val="ab"/>
          <w:sz w:val="28"/>
          <w:szCs w:val="28"/>
        </w:rPr>
        <w:t>Ходьба с подъемом колен</w:t>
      </w:r>
    </w:p>
    <w:p w:rsidR="00A473CD" w:rsidRPr="00A473CD" w:rsidRDefault="00A473CD" w:rsidP="000B39D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A473CD">
        <w:rPr>
          <w:sz w:val="28"/>
          <w:szCs w:val="28"/>
        </w:rPr>
        <w:t>Начинаем разминку с ходьбы на месте. Поднимайте колени вверх, синхронно двигая руками вдоль туловища. Не стоит слишком усердствовать, начните разминку в мягком спокойном</w:t>
      </w:r>
      <w:r w:rsidRPr="00A473CD">
        <w:rPr>
          <w:rFonts w:ascii="Arial" w:hAnsi="Arial" w:cs="Arial"/>
          <w:sz w:val="28"/>
          <w:szCs w:val="28"/>
        </w:rPr>
        <w:t xml:space="preserve"> </w:t>
      </w:r>
      <w:r w:rsidRPr="00A473CD">
        <w:rPr>
          <w:sz w:val="28"/>
          <w:szCs w:val="28"/>
        </w:rPr>
        <w:t>темпе</w:t>
      </w:r>
      <w:r w:rsidRPr="00A473CD">
        <w:rPr>
          <w:rFonts w:ascii="Arial" w:hAnsi="Arial" w:cs="Arial"/>
          <w:sz w:val="28"/>
          <w:szCs w:val="28"/>
        </w:rPr>
        <w:t>.</w:t>
      </w:r>
      <w:r w:rsidRPr="00A473CD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Pr="00A473CD">
        <w:rPr>
          <w:sz w:val="28"/>
          <w:szCs w:val="28"/>
        </w:rPr>
        <w:t>18-20 подъемов колен всего</w:t>
      </w:r>
      <w:r>
        <w:rPr>
          <w:sz w:val="28"/>
          <w:szCs w:val="28"/>
        </w:rPr>
        <w:t>)</w:t>
      </w:r>
      <w:r w:rsidRPr="00A473CD">
        <w:rPr>
          <w:sz w:val="28"/>
          <w:szCs w:val="28"/>
        </w:rPr>
        <w:t>.</w:t>
      </w:r>
    </w:p>
    <w:p w:rsidR="006C2842" w:rsidRPr="00A473CD" w:rsidRDefault="006C2842" w:rsidP="000B39D5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A47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Народная игра</w:t>
      </w:r>
      <w:r w:rsidRPr="00A4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игра, которая устойчиво характерна, типична для данного народа и </w:t>
      </w:r>
      <w:r w:rsidRPr="00A473CD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признается таковым национальным сознанием.</w:t>
      </w:r>
    </w:p>
    <w:p w:rsidR="000B357E" w:rsidRPr="007437C7" w:rsidRDefault="000B357E" w:rsidP="000B39D5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b/>
          <w:color w:val="1B1C2A"/>
          <w:sz w:val="28"/>
          <w:szCs w:val="28"/>
          <w:lang w:eastAsia="ru-RU"/>
        </w:rPr>
      </w:pPr>
      <w:r w:rsidRPr="00AC172D">
        <w:rPr>
          <w:rFonts w:ascii="Open Sans" w:eastAsia="Times New Roman" w:hAnsi="Open Sans" w:cs="Times New Roman" w:hint="eastAsia"/>
          <w:b/>
          <w:sz w:val="28"/>
          <w:szCs w:val="28"/>
          <w:lang w:eastAsia="ru-RU"/>
        </w:rPr>
        <w:t>К</w:t>
      </w:r>
      <w:r w:rsidRPr="00AC172D">
        <w:rPr>
          <w:rFonts w:ascii="Open Sans" w:eastAsia="Times New Roman" w:hAnsi="Open Sans" w:cs="Times New Roman"/>
          <w:b/>
          <w:sz w:val="28"/>
          <w:szCs w:val="28"/>
          <w:lang w:eastAsia="ru-RU"/>
        </w:rPr>
        <w:t>лассификация</w:t>
      </w:r>
      <w:r w:rsidRPr="000B357E">
        <w:rPr>
          <w:rFonts w:ascii="Open Sans" w:eastAsia="Times New Roman" w:hAnsi="Open Sans" w:cs="Times New Roman"/>
          <w:b/>
          <w:color w:val="1B1C2A"/>
          <w:sz w:val="28"/>
          <w:szCs w:val="28"/>
          <w:lang w:eastAsia="ru-RU"/>
        </w:rPr>
        <w:t xml:space="preserve"> игр.</w:t>
      </w:r>
    </w:p>
    <w:p w:rsidR="000B357E" w:rsidRPr="000B357E" w:rsidRDefault="000B357E" w:rsidP="000B39D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сюжет</w:t>
      </w:r>
      <w:r w:rsidR="006C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тематике. Для младших </w:t>
      </w: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игры детей, связанные с вечной борьбой д</w:t>
      </w:r>
      <w:r w:rsidR="006C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 со злом. Для среднего возраста </w:t>
      </w: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 отношением к природе</w:t>
      </w:r>
      <w:r w:rsidR="006C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старшего </w:t>
      </w: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бытовыми темами.</w:t>
      </w:r>
    </w:p>
    <w:p w:rsidR="000B357E" w:rsidRPr="000B357E" w:rsidRDefault="000B357E" w:rsidP="000B39D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могут быть с мячом, с бегом, с метанием в цель и т. д.</w:t>
      </w:r>
    </w:p>
    <w:p w:rsidR="000B357E" w:rsidRPr="000B357E" w:rsidRDefault="000B357E" w:rsidP="000B39D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сложности содержания. Чем проще, тем младше дети.</w:t>
      </w:r>
    </w:p>
    <w:p w:rsidR="000B357E" w:rsidRPr="000B357E" w:rsidRDefault="000B357E" w:rsidP="000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Забавы могут быть разделены на группы по этническому составу народов России, то есть:</w:t>
      </w:r>
    </w:p>
    <w:p w:rsidR="000B357E" w:rsidRPr="000B357E" w:rsidRDefault="000B357E" w:rsidP="000B39D5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русские;</w:t>
      </w:r>
    </w:p>
    <w:p w:rsidR="000B357E" w:rsidRPr="000B357E" w:rsidRDefault="000B357E" w:rsidP="000B39D5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башкирские;</w:t>
      </w:r>
    </w:p>
    <w:p w:rsidR="000B357E" w:rsidRPr="000B357E" w:rsidRDefault="000B357E" w:rsidP="000B39D5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татарские;</w:t>
      </w:r>
    </w:p>
    <w:p w:rsidR="000B357E" w:rsidRPr="000B357E" w:rsidRDefault="000B357E" w:rsidP="000B39D5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чувашские и пр.</w:t>
      </w:r>
    </w:p>
    <w:p w:rsidR="000B357E" w:rsidRPr="000B357E" w:rsidRDefault="000B357E" w:rsidP="000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игры отличаются принципом проведения:</w:t>
      </w:r>
    </w:p>
    <w:p w:rsidR="000B357E" w:rsidRPr="000B357E" w:rsidRDefault="000B357E" w:rsidP="000B39D5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хороводные (к примеру, «Каравай»);</w:t>
      </w:r>
    </w:p>
    <w:p w:rsidR="000B357E" w:rsidRPr="000B357E" w:rsidRDefault="000B357E" w:rsidP="000B39D5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E">
        <w:rPr>
          <w:rFonts w:ascii="Open Sans" w:eastAsia="Times New Roman" w:hAnsi="Open Sans" w:cs="Times New Roman"/>
          <w:sz w:val="28"/>
          <w:szCs w:val="28"/>
          <w:shd w:val="clear" w:color="auto" w:fill="FFFFFF"/>
          <w:lang w:eastAsia="ru-RU"/>
        </w:rPr>
        <w:t>сидячие (например, «Кольцо»);</w:t>
      </w:r>
    </w:p>
    <w:p w:rsidR="000B357E" w:rsidRPr="000B357E" w:rsidRDefault="000B39D5" w:rsidP="000B39D5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Русская народная игра «</w:t>
      </w:r>
      <w:r w:rsidR="000B357E" w:rsidRPr="000B357E">
        <w:rPr>
          <w:rStyle w:val="c1"/>
          <w:b/>
          <w:bCs/>
          <w:sz w:val="28"/>
          <w:szCs w:val="28"/>
        </w:rPr>
        <w:t>Растеряхи</w:t>
      </w:r>
      <w:r w:rsidR="000B357E">
        <w:rPr>
          <w:rStyle w:val="c1"/>
          <w:b/>
          <w:bCs/>
          <w:sz w:val="28"/>
          <w:szCs w:val="28"/>
        </w:rPr>
        <w:t>».</w:t>
      </w:r>
    </w:p>
    <w:p w:rsidR="006B6CD8" w:rsidRPr="000B39D5" w:rsidRDefault="000B357E" w:rsidP="000B39D5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0B357E">
        <w:rPr>
          <w:rStyle w:val="c6"/>
          <w:sz w:val="28"/>
          <w:szCs w:val="28"/>
        </w:rPr>
        <w:t xml:space="preserve">Дети, принимающие участие в этот игре, становятся в один ряд, берутся за руки, образуя тем самым цепочку. По правую сторону цепочки назначается вожак, который по команде начинает бег со сменой направления и вся цепочка начинает движение за ним. Однако никто кроме вожака не знает направления движения, поэтому достаточно сложно удержать равновесие и не рассоединить цепочку. Чем дальше игрок находится от </w:t>
      </w:r>
      <w:r w:rsidRPr="000B357E">
        <w:rPr>
          <w:rStyle w:val="c6"/>
          <w:sz w:val="28"/>
          <w:szCs w:val="28"/>
        </w:rPr>
        <w:lastRenderedPageBreak/>
        <w:t>вожака, тем ему сложнее удержать равновесие, не упасть или не разорвать це</w:t>
      </w:r>
      <w:r w:rsidRPr="000B357E">
        <w:rPr>
          <w:rStyle w:val="c6"/>
          <w:color w:val="000000"/>
          <w:sz w:val="28"/>
          <w:szCs w:val="28"/>
        </w:rPr>
        <w:t>пь.</w:t>
      </w:r>
      <w:bookmarkStart w:id="0" w:name="_GoBack"/>
      <w:bookmarkEnd w:id="0"/>
    </w:p>
    <w:p w:rsidR="00E717F6" w:rsidRPr="00E717F6" w:rsidRDefault="00E717F6" w:rsidP="000B3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C2842">
        <w:rPr>
          <w:rFonts w:ascii="Times New Roman" w:eastAsia="Calibri" w:hAnsi="Times New Roman" w:cs="Times New Roman"/>
          <w:sz w:val="28"/>
          <w:szCs w:val="28"/>
        </w:rPr>
        <w:t>Разучить правила игры «Растеряхи». Выполнить упражнения на развитие равновесия</w:t>
      </w:r>
      <w:r w:rsidR="00AC172D">
        <w:rPr>
          <w:rFonts w:ascii="Times New Roman" w:eastAsia="Calibri" w:hAnsi="Times New Roman" w:cs="Times New Roman"/>
          <w:sz w:val="28"/>
          <w:szCs w:val="28"/>
        </w:rPr>
        <w:t>, которое требуется для игры. (по 10 приседаний в два подхода)</w:t>
      </w:r>
    </w:p>
    <w:p w:rsidR="00E717F6" w:rsidRPr="00E717F6" w:rsidRDefault="00E717F6" w:rsidP="000B3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E717F6" w:rsidRDefault="00E717F6" w:rsidP="000B3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E61808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E61808" w:rsidRDefault="00B72BD3" w:rsidP="000B39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E61808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C3" w:rsidRDefault="007D66C3" w:rsidP="00C91248">
      <w:pPr>
        <w:spacing w:after="0" w:line="240" w:lineRule="auto"/>
      </w:pPr>
      <w:r>
        <w:separator/>
      </w:r>
    </w:p>
  </w:endnote>
  <w:endnote w:type="continuationSeparator" w:id="0">
    <w:p w:rsidR="007D66C3" w:rsidRDefault="007D66C3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C3" w:rsidRDefault="007D66C3" w:rsidP="00C91248">
      <w:pPr>
        <w:spacing w:after="0" w:line="240" w:lineRule="auto"/>
      </w:pPr>
      <w:r>
        <w:separator/>
      </w:r>
    </w:p>
  </w:footnote>
  <w:footnote w:type="continuationSeparator" w:id="0">
    <w:p w:rsidR="007D66C3" w:rsidRDefault="007D66C3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5C3E5D"/>
    <w:multiLevelType w:val="multilevel"/>
    <w:tmpl w:val="9302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2474F"/>
    <w:multiLevelType w:val="multilevel"/>
    <w:tmpl w:val="A9B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D4484"/>
    <w:multiLevelType w:val="multilevel"/>
    <w:tmpl w:val="660E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F4CF1"/>
    <w:multiLevelType w:val="hybridMultilevel"/>
    <w:tmpl w:val="B0A4083A"/>
    <w:lvl w:ilvl="0" w:tplc="ED5A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0B357E"/>
    <w:rsid w:val="000B39D5"/>
    <w:rsid w:val="00130117"/>
    <w:rsid w:val="0022574C"/>
    <w:rsid w:val="00276111"/>
    <w:rsid w:val="00315160"/>
    <w:rsid w:val="003421BB"/>
    <w:rsid w:val="00345BA1"/>
    <w:rsid w:val="00385B84"/>
    <w:rsid w:val="00515DB9"/>
    <w:rsid w:val="005314E4"/>
    <w:rsid w:val="005C4D5B"/>
    <w:rsid w:val="006569DE"/>
    <w:rsid w:val="006B6CD8"/>
    <w:rsid w:val="006C2842"/>
    <w:rsid w:val="007437C7"/>
    <w:rsid w:val="00774346"/>
    <w:rsid w:val="007D66C3"/>
    <w:rsid w:val="007D6E53"/>
    <w:rsid w:val="00834D31"/>
    <w:rsid w:val="00876EC0"/>
    <w:rsid w:val="00886CB2"/>
    <w:rsid w:val="00941190"/>
    <w:rsid w:val="009D2668"/>
    <w:rsid w:val="00A37E35"/>
    <w:rsid w:val="00A473CD"/>
    <w:rsid w:val="00A70C79"/>
    <w:rsid w:val="00A94510"/>
    <w:rsid w:val="00AC172D"/>
    <w:rsid w:val="00B27F93"/>
    <w:rsid w:val="00B30A3E"/>
    <w:rsid w:val="00B72BD3"/>
    <w:rsid w:val="00B750AE"/>
    <w:rsid w:val="00C91248"/>
    <w:rsid w:val="00CB0064"/>
    <w:rsid w:val="00CF4BDC"/>
    <w:rsid w:val="00D84CC9"/>
    <w:rsid w:val="00DE1080"/>
    <w:rsid w:val="00DF751B"/>
    <w:rsid w:val="00E215F1"/>
    <w:rsid w:val="00E61808"/>
    <w:rsid w:val="00E717F6"/>
    <w:rsid w:val="00EB1E93"/>
    <w:rsid w:val="00ED0479"/>
    <w:rsid w:val="00ED4DF9"/>
    <w:rsid w:val="00F20F7D"/>
    <w:rsid w:val="00FA00DE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3C257-7A68-475C-977D-7B5DC8F6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paragraph" w:styleId="2">
    <w:name w:val="heading 2"/>
    <w:basedOn w:val="a"/>
    <w:link w:val="20"/>
    <w:uiPriority w:val="9"/>
    <w:qFormat/>
    <w:rsid w:val="00743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43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0B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357E"/>
  </w:style>
  <w:style w:type="paragraph" w:customStyle="1" w:styleId="c0">
    <w:name w:val="c0"/>
    <w:basedOn w:val="a"/>
    <w:rsid w:val="000B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357E"/>
  </w:style>
  <w:style w:type="character" w:customStyle="1" w:styleId="c3">
    <w:name w:val="c3"/>
    <w:basedOn w:val="a0"/>
    <w:rsid w:val="006C2842"/>
  </w:style>
  <w:style w:type="paragraph" w:styleId="ac">
    <w:name w:val="List Paragraph"/>
    <w:basedOn w:val="a"/>
    <w:uiPriority w:val="34"/>
    <w:qFormat/>
    <w:rsid w:val="00A473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473C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2022-12-16T12:23:00Z</dcterms:created>
  <dcterms:modified xsi:type="dcterms:W3CDTF">2022-12-22T12:01:00Z</dcterms:modified>
</cp:coreProperties>
</file>