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9B5DE0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E47EB7" w:rsidRPr="00E47EB7" w:rsidRDefault="00E47EB7" w:rsidP="00E47EB7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47EB7" w:rsidRPr="00E47EB7" w:rsidRDefault="00E47EB7" w:rsidP="00E47E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E47EB7" w:rsidRPr="00E47EB7" w:rsidTr="00E47EB7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B5DE0" w:rsidRPr="00617997" w:rsidTr="00617997">
              <w:tc>
                <w:tcPr>
                  <w:tcW w:w="5495" w:type="dxa"/>
                  <w:hideMark/>
                </w:tcPr>
                <w:p w:rsidR="009B5DE0" w:rsidRPr="009B5DE0" w:rsidRDefault="009B5DE0" w:rsidP="009B5DE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9B5DE0" w:rsidRPr="009B5DE0" w:rsidRDefault="009B5DE0" w:rsidP="009B5DE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>(протокол от 27.05.2022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5DE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17.08.2022 № 158 у/д </w:t>
                  </w:r>
                </w:p>
              </w:tc>
            </w:tr>
          </w:tbl>
          <w:p w:rsidR="00617997" w:rsidRPr="00617997" w:rsidRDefault="00617997" w:rsidP="006179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B5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59AC">
        <w:rPr>
          <w:rFonts w:ascii="Times New Roman" w:hAnsi="Times New Roman"/>
          <w:b/>
          <w:sz w:val="28"/>
          <w:szCs w:val="28"/>
        </w:rPr>
        <w:t>Азбука настольного тенниса</w:t>
      </w:r>
      <w:r w:rsidRPr="003F3AB5">
        <w:rPr>
          <w:rFonts w:ascii="Times New Roman" w:hAnsi="Times New Roman"/>
          <w:b/>
          <w:sz w:val="28"/>
          <w:szCs w:val="28"/>
        </w:rPr>
        <w:t>»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AB5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Возраст обучающихся: </w:t>
      </w:r>
      <w:r w:rsidR="00F659A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-1</w:t>
      </w:r>
      <w:r w:rsidR="00F659AC">
        <w:rPr>
          <w:rFonts w:ascii="Times New Roman" w:hAnsi="Times New Roman"/>
          <w:sz w:val="28"/>
        </w:rPr>
        <w:t>4</w:t>
      </w:r>
      <w:r w:rsidRPr="003F3AB5">
        <w:rPr>
          <w:rFonts w:ascii="Times New Roman" w:hAnsi="Times New Roman"/>
          <w:sz w:val="28"/>
        </w:rPr>
        <w:t>лет</w:t>
      </w:r>
    </w:p>
    <w:p w:rsidR="0040190D" w:rsidRPr="003F3AB5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F3AB5">
        <w:rPr>
          <w:rFonts w:ascii="Times New Roman" w:hAnsi="Times New Roman"/>
          <w:sz w:val="28"/>
        </w:rPr>
        <w:t>Срок реализации программы:</w:t>
      </w:r>
      <w:r w:rsidR="00F659AC">
        <w:rPr>
          <w:rFonts w:ascii="Times New Roman" w:hAnsi="Times New Roman"/>
          <w:sz w:val="28"/>
        </w:rPr>
        <w:t>1</w:t>
      </w:r>
      <w:r w:rsidRPr="003F3AB5">
        <w:rPr>
          <w:rFonts w:ascii="Times New Roman" w:hAnsi="Times New Roman"/>
          <w:sz w:val="28"/>
        </w:rPr>
        <w:t xml:space="preserve"> год</w:t>
      </w: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AB5">
        <w:rPr>
          <w:rFonts w:ascii="Times New Roman" w:hAnsi="Times New Roman"/>
          <w:sz w:val="28"/>
          <w:szCs w:val="28"/>
        </w:rPr>
        <w:t>Автор составитель:</w:t>
      </w:r>
    </w:p>
    <w:p w:rsidR="0040190D" w:rsidRPr="003F3AB5" w:rsidRDefault="009B5DE0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Холодова Оксана Самигуллаевна</w:t>
      </w:r>
      <w:r w:rsidR="0040190D" w:rsidRPr="003F3AB5">
        <w:rPr>
          <w:rFonts w:ascii="Times New Roman" w:hAnsi="Times New Roman"/>
          <w:sz w:val="28"/>
          <w:szCs w:val="28"/>
        </w:rPr>
        <w:t xml:space="preserve">, </w:t>
      </w:r>
    </w:p>
    <w:p w:rsidR="0040190D" w:rsidRPr="003F3AB5" w:rsidRDefault="0040190D" w:rsidP="004019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3AB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FB1102" w:rsidRDefault="0040190D" w:rsidP="005B6C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</w:t>
      </w:r>
      <w:r w:rsidR="009B5DE0">
        <w:rPr>
          <w:rFonts w:ascii="Times New Roman" w:hAnsi="Times New Roman"/>
          <w:sz w:val="28"/>
        </w:rPr>
        <w:t>22</w:t>
      </w:r>
    </w:p>
    <w:p w:rsidR="002566E6" w:rsidRPr="006C6F28" w:rsidRDefault="007773AE" w:rsidP="002566E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zh-CN"/>
        </w:rPr>
      </w:pPr>
      <w:r w:rsidRPr="006C6F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lastRenderedPageBreak/>
        <w:t>Пояснительная записка</w:t>
      </w:r>
    </w:p>
    <w:p w:rsidR="002566E6" w:rsidRPr="000D4050" w:rsidRDefault="002566E6" w:rsidP="008F2E4C">
      <w:pPr>
        <w:tabs>
          <w:tab w:val="left" w:pos="3135"/>
          <w:tab w:val="center" w:pos="411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2D6964" w:rsidRPr="006C6F28">
        <w:rPr>
          <w:rFonts w:ascii="Times New Roman" w:eastAsia="Times New Roman" w:hAnsi="Times New Roman"/>
          <w:sz w:val="28"/>
          <w:szCs w:val="28"/>
          <w:lang w:eastAsia="ru-RU"/>
        </w:rPr>
        <w:t>Азбука н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астольн</w:t>
      </w:r>
      <w:r w:rsidR="002D6964"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теннис</w:t>
      </w:r>
      <w:r w:rsidR="002D6964" w:rsidRPr="006C6F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» пропагандирует здоровый образ жизни.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Физическая подготовка теннисиста осуществляется в тесной связи с овладением техники выполнения каждого упражнения.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Стремление превзойти соперника в быстроте действий, изобретательности, меткости бросков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Соревновательный характер игры, самостоятельность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настольного тенниса создают благоприятные условия для воспитания у занимающихся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</w:t>
      </w:r>
      <w:r w:rsidR="000D405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 настольны</w:t>
      </w:r>
      <w:r w:rsidR="000D4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теннисом способствуют </w:t>
      </w:r>
      <w:r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</w:t>
      </w:r>
      <w:r w:rsidR="005C5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Высокий эмоциональный подъем </w:t>
      </w:r>
      <w:r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поддерживает постоянную активность и интерес к игре. 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Направленность.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является модифицированной и относится к физкультурно-спортивной направленности. </w:t>
      </w:r>
    </w:p>
    <w:p w:rsidR="007773AE" w:rsidRPr="006C6F28" w:rsidRDefault="007773AE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</w:t>
      </w:r>
    </w:p>
    <w:p w:rsidR="002566E6" w:rsidRPr="006C6F28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В современных</w:t>
      </w:r>
      <w:r w:rsidR="00F1200A"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у учащихся в связи с большими учебными нагрузками и объемами домашнего задания развивается гиподинамия. Решить отчасти проблему призвана программа дополнительного образования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2566E6" w:rsidRPr="006C6F28" w:rsidRDefault="002566E6" w:rsidP="008F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Отличительные особенности </w:t>
      </w:r>
      <w:r w:rsidRPr="006C6F2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программы</w:t>
      </w:r>
      <w:r w:rsidRPr="006C6F28">
        <w:rPr>
          <w:rFonts w:ascii="Times New Roman" w:eastAsia="Times New Roman" w:hAnsi="Times New Roman"/>
          <w:sz w:val="28"/>
          <w:szCs w:val="28"/>
          <w:lang w:eastAsia="zh-CN"/>
        </w:rPr>
        <w:t xml:space="preserve"> в том, что она учитывает специфи</w:t>
      </w:r>
      <w:r w:rsidR="005C5433">
        <w:rPr>
          <w:rFonts w:ascii="Times New Roman" w:eastAsia="Times New Roman" w:hAnsi="Times New Roman"/>
          <w:sz w:val="28"/>
          <w:szCs w:val="28"/>
          <w:lang w:eastAsia="zh-CN"/>
        </w:rPr>
        <w:t xml:space="preserve">ку дополнительного образования </w:t>
      </w:r>
      <w:r w:rsidRPr="006C6F28">
        <w:rPr>
          <w:rFonts w:ascii="Times New Roman" w:eastAsia="Times New Roman" w:hAnsi="Times New Roman"/>
          <w:sz w:val="28"/>
          <w:szCs w:val="28"/>
          <w:lang w:eastAsia="zh-CN"/>
        </w:rPr>
        <w:t>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2566E6" w:rsidRPr="006C6F28" w:rsidRDefault="002566E6" w:rsidP="008F2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C6F28">
        <w:rPr>
          <w:rFonts w:ascii="Times New Roman" w:hAnsi="Times New Roman"/>
          <w:sz w:val="28"/>
          <w:szCs w:val="28"/>
        </w:rPr>
        <w:t>При отборе детей для занятий используется комплекс специальных контрольных испытаний и подвижных игр. Учитывается отсутствие патологических отклонений в состоянии здоровья, хорошая координация движений, показатели ловкости, быстроты реакции, внимания, подвижности в суставах (локтевой, плечевой).</w:t>
      </w:r>
      <w:r w:rsidR="007773AE" w:rsidRPr="006C6F28">
        <w:rPr>
          <w:rFonts w:ascii="Times New Roman" w:hAnsi="Times New Roman"/>
          <w:sz w:val="28"/>
          <w:szCs w:val="28"/>
        </w:rPr>
        <w:t xml:space="preserve">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Принимаются все желающие, допущенные по состоянию здоровья врачом.</w:t>
      </w:r>
      <w:r w:rsidR="00F1200A"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обучающихся, участвующих в реализации программы.</w:t>
      </w:r>
    </w:p>
    <w:p w:rsidR="005C6E3F" w:rsidRPr="006C6F28" w:rsidRDefault="005C6E3F" w:rsidP="008F2E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6F28">
        <w:rPr>
          <w:rFonts w:ascii="Times New Roman" w:hAnsi="Times New Roman"/>
          <w:sz w:val="28"/>
          <w:szCs w:val="28"/>
        </w:rPr>
        <w:t xml:space="preserve">Возрастная категория обучающихся: </w:t>
      </w:r>
      <w:r w:rsidR="00FF50C6">
        <w:rPr>
          <w:rFonts w:ascii="Times New Roman" w:hAnsi="Times New Roman"/>
          <w:sz w:val="28"/>
          <w:szCs w:val="28"/>
        </w:rPr>
        <w:t>7-14</w:t>
      </w:r>
      <w:r w:rsidRPr="006C6F28">
        <w:rPr>
          <w:rFonts w:ascii="Times New Roman" w:hAnsi="Times New Roman"/>
          <w:sz w:val="28"/>
          <w:szCs w:val="28"/>
        </w:rPr>
        <w:t xml:space="preserve"> лет. </w:t>
      </w:r>
    </w:p>
    <w:p w:rsidR="005C6E3F" w:rsidRPr="006C6F28" w:rsidRDefault="005C6E3F" w:rsidP="008F2E4C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и режим занятий.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занятий – очная.</w:t>
      </w:r>
      <w:r w:rsidRPr="006C6F28">
        <w:rPr>
          <w:rFonts w:ascii="Times New Roman" w:hAnsi="Times New Roman"/>
          <w:b/>
          <w:sz w:val="28"/>
          <w:szCs w:val="28"/>
        </w:rPr>
        <w:t xml:space="preserve"> </w:t>
      </w:r>
      <w:r w:rsidRPr="006C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1 год. Количество учебных часов: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 обучения – 144 часа;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28">
        <w:rPr>
          <w:rFonts w:ascii="Times New Roman" w:hAnsi="Times New Roman"/>
          <w:sz w:val="28"/>
          <w:szCs w:val="28"/>
        </w:rPr>
        <w:t>Занятия в группах проводятся 2 раза в неделю по 2 академических часа</w:t>
      </w:r>
      <w:r w:rsidRPr="006C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5C6E3F" w:rsidRPr="006C6F28" w:rsidRDefault="005C6E3F" w:rsidP="008F2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осуществляется </w:t>
      </w:r>
      <w:proofErr w:type="gramStart"/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в группах</w:t>
      </w:r>
      <w:proofErr w:type="gramEnd"/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одного возраста или разных возрастных категорий. Количество занимающихся в группе 15-17 человек.</w:t>
      </w:r>
      <w:r w:rsidRPr="006C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должны иметь медицинский допуск к занятиям.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3F" w:rsidRPr="006C6F28" w:rsidRDefault="005C6E3F" w:rsidP="008F2E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Приобщить</w:t>
      </w:r>
      <w:r w:rsidR="005C54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 посредством 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а к игре «Настольный теннис»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помочь адаптироваться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современных условиях жизни. Разносторонне разви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D4050" w:rsidRPr="000D40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050" w:rsidRPr="006C6F28">
        <w:rPr>
          <w:rFonts w:ascii="Times New Roman" w:eastAsia="Times New Roman" w:hAnsi="Times New Roman"/>
          <w:sz w:val="28"/>
          <w:szCs w:val="28"/>
          <w:lang w:eastAsia="ru-RU"/>
        </w:rPr>
        <w:t>физическо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D4050"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духовно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м плане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, формирова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осознанно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к здоровому образу жизни.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развитие гибкости, ловкости, координации движений, быстроты.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Метапредметные: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5C6E3F" w:rsidRPr="006C6F28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обучающихся внимательного отношения к своему здоровью как основе здорового образа жизни</w:t>
      </w:r>
      <w:r w:rsidR="000D405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2E4C" w:rsidRDefault="005C6E3F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4A5C95" w:rsidRPr="008F2E4C" w:rsidRDefault="00691873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Предметные (о</w:t>
      </w:r>
      <w:r w:rsidR="004A5C95" w:rsidRPr="006C6F28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бразовательные</w:t>
      </w:r>
      <w:r w:rsidRPr="006C6F28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)</w:t>
      </w:r>
      <w:r w:rsidR="004A5C95" w:rsidRPr="006C6F28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 xml:space="preserve"> </w:t>
      </w:r>
    </w:p>
    <w:p w:rsidR="004A5C95" w:rsidRPr="006C6F28" w:rsidRDefault="008F2E4C" w:rsidP="008F2E4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="004A5C95" w:rsidRPr="006C6F28">
        <w:rPr>
          <w:rFonts w:ascii="Times New Roman" w:eastAsia="Times New Roman" w:hAnsi="Times New Roman"/>
          <w:bCs/>
          <w:sz w:val="28"/>
          <w:szCs w:val="28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4A5C95" w:rsidRPr="006C6F28" w:rsidRDefault="008F2E4C" w:rsidP="008F2E4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A5C95" w:rsidRPr="006C6F28">
        <w:rPr>
          <w:rFonts w:ascii="Times New Roman" w:eastAsia="Times New Roman" w:hAnsi="Times New Roman"/>
          <w:sz w:val="28"/>
          <w:szCs w:val="28"/>
          <w:lang w:eastAsia="ru-RU"/>
        </w:rPr>
        <w:t>научить правильно регулировать свою физическую нагрузку;</w:t>
      </w:r>
    </w:p>
    <w:p w:rsidR="004A5C95" w:rsidRPr="006C6F28" w:rsidRDefault="008F2E4C" w:rsidP="008F2E4C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A5C95" w:rsidRPr="006C6F28">
        <w:rPr>
          <w:rFonts w:ascii="Times New Roman" w:eastAsia="Times New Roman" w:hAnsi="Times New Roman"/>
          <w:sz w:val="28"/>
          <w:szCs w:val="28"/>
          <w:lang w:eastAsia="ru-RU"/>
        </w:rPr>
        <w:t>обучить учащихся технике и тактике настольного тенниса.</w:t>
      </w:r>
    </w:p>
    <w:p w:rsidR="006819B5" w:rsidRPr="006C6F28" w:rsidRDefault="006819B5" w:rsidP="008F2E4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240A" w:rsidRPr="006C6F28" w:rsidRDefault="00DA240A" w:rsidP="00DA24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1F1C24"/>
          <w:w w:val="136"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DA240A" w:rsidRPr="006C6F28" w:rsidRDefault="00DA240A" w:rsidP="00DA240A">
      <w:pPr>
        <w:spacing w:after="0" w:line="240" w:lineRule="auto"/>
        <w:jc w:val="center"/>
        <w:rPr>
          <w:rFonts w:ascii="Times New Roman" w:eastAsia="Times New Roman" w:hAnsi="Times New Roman"/>
          <w:b/>
          <w:color w:val="1F1C24"/>
          <w:sz w:val="28"/>
          <w:szCs w:val="28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61"/>
        <w:gridCol w:w="2424"/>
        <w:gridCol w:w="2835"/>
        <w:gridCol w:w="3651"/>
      </w:tblGrid>
      <w:tr w:rsidR="00DA240A" w:rsidRPr="006C6F28" w:rsidTr="00DA240A">
        <w:trPr>
          <w:trHeight w:val="654"/>
        </w:trPr>
        <w:tc>
          <w:tcPr>
            <w:tcW w:w="661" w:type="dxa"/>
          </w:tcPr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24" w:type="dxa"/>
          </w:tcPr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835" w:type="dxa"/>
          </w:tcPr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  <w:t>Кол-во часов</w:t>
            </w:r>
          </w:p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  <w:t xml:space="preserve">Форма </w:t>
            </w:r>
          </w:p>
          <w:p w:rsidR="00DA240A" w:rsidRPr="006C6F28" w:rsidRDefault="00DA240A" w:rsidP="00DA240A">
            <w:pPr>
              <w:jc w:val="center"/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b/>
                <w:color w:val="1F1C24"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5C5433" w:rsidRPr="006C6F28" w:rsidTr="005C5433">
        <w:trPr>
          <w:trHeight w:val="1932"/>
        </w:trPr>
        <w:tc>
          <w:tcPr>
            <w:tcW w:w="661" w:type="dxa"/>
          </w:tcPr>
          <w:p w:rsidR="005C5433" w:rsidRPr="006C6F28" w:rsidRDefault="005C5433" w:rsidP="00DA2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4" w:type="dxa"/>
          </w:tcPr>
          <w:p w:rsidR="005C5433" w:rsidRPr="006C6F28" w:rsidRDefault="005C5433" w:rsidP="00DA24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Модуль</w:t>
            </w: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«Начальный уровень»</w:t>
            </w:r>
          </w:p>
        </w:tc>
        <w:tc>
          <w:tcPr>
            <w:tcW w:w="2835" w:type="dxa"/>
          </w:tcPr>
          <w:p w:rsidR="005C5433" w:rsidRPr="006C6F28" w:rsidRDefault="005C5433" w:rsidP="00DA2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  <w:p w:rsidR="005C5433" w:rsidRPr="006C6F28" w:rsidRDefault="005C5433" w:rsidP="00DA240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5C5433" w:rsidRPr="006C6F28" w:rsidRDefault="005C5433" w:rsidP="00DA24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Промежуточная аттестация (тестирование, контрольные испытания) </w:t>
            </w:r>
          </w:p>
          <w:p w:rsidR="005C5433" w:rsidRPr="006C6F28" w:rsidRDefault="005C5433" w:rsidP="00DA240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аттестация (тестирование, контрольные испытания</w:t>
            </w:r>
          </w:p>
        </w:tc>
      </w:tr>
    </w:tbl>
    <w:p w:rsidR="00DA240A" w:rsidRPr="007F48D7" w:rsidRDefault="00DA240A" w:rsidP="007F48D7">
      <w:pPr>
        <w:suppressAutoHyphens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2566E6" w:rsidRDefault="002566E6" w:rsidP="00691873">
      <w:pPr>
        <w:pStyle w:val="a4"/>
        <w:suppressAutoHyphens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6C6F2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Календарный учебный график</w:t>
      </w:r>
    </w:p>
    <w:tbl>
      <w:tblPr>
        <w:tblStyle w:val="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3685"/>
      </w:tblGrid>
      <w:tr w:rsidR="005C5433" w:rsidRPr="005C5433" w:rsidTr="005C5433">
        <w:tc>
          <w:tcPr>
            <w:tcW w:w="2978" w:type="dxa"/>
          </w:tcPr>
          <w:p w:rsidR="005C5433" w:rsidRPr="005C5433" w:rsidRDefault="005C5433" w:rsidP="005C5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Элементы учебного</w:t>
            </w:r>
          </w:p>
          <w:p w:rsidR="005C5433" w:rsidRPr="005C5433" w:rsidRDefault="005C5433" w:rsidP="005C5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6945" w:type="dxa"/>
            <w:gridSpan w:val="2"/>
          </w:tcPr>
          <w:p w:rsidR="005C5433" w:rsidRPr="005C5433" w:rsidRDefault="005C5433" w:rsidP="005C543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Характеристика элемента</w:t>
            </w:r>
          </w:p>
        </w:tc>
      </w:tr>
      <w:tr w:rsidR="005C5433" w:rsidRPr="005C5433" w:rsidTr="005C5433">
        <w:tc>
          <w:tcPr>
            <w:tcW w:w="2978" w:type="dxa"/>
            <w:vMerge w:val="restart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учебного года, его начало и окончание </w:t>
            </w: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Начало учебного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года: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Окончание учебного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года: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комплектования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учебных групп 1 года обучения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1 сентября -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5C5433" w:rsidRPr="005C5433" w:rsidRDefault="005C5433" w:rsidP="005C5433">
            <w:pPr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2 академических часа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(1 академический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C5433">
              <w:rPr>
                <w:rFonts w:ascii="Times New Roman" w:hAnsi="Times New Roman"/>
                <w:sz w:val="28"/>
                <w:szCs w:val="28"/>
              </w:rPr>
              <w:t xml:space="preserve"> 45 мин)</w:t>
            </w: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Число и продолжительность занятий в день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1 занятие, 2 академических часа </w:t>
            </w: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1-9 января</w:t>
            </w:r>
          </w:p>
        </w:tc>
      </w:tr>
      <w:tr w:rsidR="005C5433" w:rsidRPr="005C5433" w:rsidTr="005C5433">
        <w:tc>
          <w:tcPr>
            <w:tcW w:w="2978" w:type="dxa"/>
            <w:vMerge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3685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1 июня-31 августа</w:t>
            </w:r>
          </w:p>
        </w:tc>
      </w:tr>
      <w:tr w:rsidR="005C5433" w:rsidRPr="005C5433" w:rsidTr="005C5433">
        <w:tc>
          <w:tcPr>
            <w:tcW w:w="2978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Учебная неделя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Продолжительность учебной недели 7 дней, 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 xml:space="preserve">4 часа в неделю, 2 занятия по </w:t>
            </w:r>
            <w:r w:rsidRPr="005C5433">
              <w:rPr>
                <w:rFonts w:ascii="Times New Roman" w:hAnsi="Times New Roman"/>
                <w:color w:val="000000"/>
                <w:sz w:val="28"/>
                <w:szCs w:val="28"/>
              </w:rPr>
              <w:t>2 академических часа</w:t>
            </w:r>
          </w:p>
        </w:tc>
      </w:tr>
      <w:tr w:rsidR="005C5433" w:rsidRPr="005C5433" w:rsidTr="005C5433">
        <w:tc>
          <w:tcPr>
            <w:tcW w:w="2978" w:type="dxa"/>
          </w:tcPr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 xml:space="preserve">Режим работы в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 летних 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433">
              <w:rPr>
                <w:rFonts w:ascii="Times New Roman" w:hAnsi="Times New Roman"/>
                <w:sz w:val="28"/>
                <w:szCs w:val="28"/>
              </w:rPr>
              <w:t>каникул</w:t>
            </w:r>
          </w:p>
          <w:p w:rsidR="005C5433" w:rsidRPr="005C5433" w:rsidRDefault="005C5433" w:rsidP="005C5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Расписание занятий меняется: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формируются сводные группы из числа обучающихся;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 xml:space="preserve">- организуется работа с одаренными детьми; 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5C5433">
              <w:rPr>
                <w:rFonts w:ascii="Times New Roman" w:hAnsi="Times New Roman"/>
                <w:sz w:val="28"/>
                <w:szCs w:val="28"/>
              </w:rPr>
              <w:t>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      </w:r>
          </w:p>
          <w:p w:rsidR="005C5433" w:rsidRPr="005C5433" w:rsidRDefault="005C5433" w:rsidP="005C54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5433">
              <w:rPr>
                <w:rFonts w:ascii="Times New Roman" w:eastAsia="Times New Roman" w:hAnsi="Times New Roman"/>
                <w:sz w:val="28"/>
                <w:szCs w:val="28"/>
              </w:rPr>
              <w:t>-участие в рекламной кампания по комплектованию учебных групп на новый учебный год</w:t>
            </w:r>
          </w:p>
        </w:tc>
      </w:tr>
    </w:tbl>
    <w:p w:rsidR="00DA240A" w:rsidRPr="006C6F28" w:rsidRDefault="00DA240A" w:rsidP="005C543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40A" w:rsidRPr="006C6F28" w:rsidRDefault="00DA240A" w:rsidP="005C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Модуля</w:t>
      </w: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риобщ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физ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>ической культуре и спорту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21F0" w:rsidRPr="008F2E4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правильному физическому развитию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(предметные)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="005C54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соревнований;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историю развития </w:t>
      </w:r>
      <w:r w:rsidR="009F2126" w:rsidRPr="008F2E4C">
        <w:rPr>
          <w:rFonts w:ascii="Times New Roman" w:eastAsia="Times New Roman" w:hAnsi="Times New Roman"/>
          <w:sz w:val="28"/>
          <w:szCs w:val="28"/>
          <w:lang w:eastAsia="ru-RU"/>
        </w:rPr>
        <w:t>настольного тенниса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требования, предъявляемые к личности спортсмена, основы формирования профессионального мастерства спортсмена;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занятиях физкультурно-спортивной деятельности;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физкультурно-спортивных мероприятиях, соревнованиях, учебно-тренировочные сборах;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 снарядах;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2566E6" w:rsidRPr="008F2E4C" w:rsidRDefault="002566E6" w:rsidP="008F2E4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F2126" w:rsidRPr="008F2E4C">
        <w:rPr>
          <w:rFonts w:ascii="Times New Roman" w:hAnsi="Times New Roman"/>
          <w:b/>
          <w:sz w:val="28"/>
          <w:szCs w:val="28"/>
        </w:rPr>
        <w:t>модуля</w:t>
      </w:r>
    </w:p>
    <w:p w:rsidR="008456EE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Вводное занятие – </w:t>
      </w:r>
      <w:r w:rsidR="00B8213D"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Общая физическая подготовка –</w:t>
      </w:r>
      <w:r w:rsidR="000823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34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общефизической подготовки: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положения лежа на спине; подъем туловища с касанием пальцами рук носков ног из положения лежа на спине.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 мячом и без него.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развития равновесия.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координацию движений.</w:t>
      </w:r>
    </w:p>
    <w:p w:rsidR="002566E6" w:rsidRPr="008F2E4C" w:rsidRDefault="002566E6" w:rsidP="008F2E4C">
      <w:pPr>
        <w:framePr w:hSpace="180" w:wrap="around" w:vAnchor="text" w:hAnchor="page" w:x="916" w:y="273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3. Специальная физическая подготовка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2385">
        <w:rPr>
          <w:rFonts w:ascii="Times New Roman" w:eastAsia="Times New Roman" w:hAnsi="Times New Roman"/>
          <w:b/>
          <w:sz w:val="28"/>
          <w:szCs w:val="28"/>
        </w:rPr>
        <w:t>32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48D7" w:rsidRPr="008F2E4C" w:rsidRDefault="007F48D7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="00F1200A"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Упражнения с мячом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уально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 стенки, с партнером. Отработка в игровой обстановке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скоординированности движений туловища, плеча, предплечья и кисти. Изучение движений в игровой обстановке.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</w:t>
      </w:r>
      <w:r w:rsidR="00C266B0" w:rsidRPr="008F2E4C">
        <w:rPr>
          <w:rFonts w:ascii="Times New Roman" w:eastAsia="Times New Roman" w:hAnsi="Times New Roman"/>
          <w:sz w:val="28"/>
          <w:szCs w:val="28"/>
          <w:lang w:eastAsia="ru-RU"/>
        </w:rPr>
        <w:t>пление приемов освоенных подач.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4. Техника игры -</w:t>
      </w:r>
      <w:r w:rsidR="00082385">
        <w:rPr>
          <w:rFonts w:ascii="Times New Roman" w:eastAsia="Times New Roman" w:hAnsi="Times New Roman"/>
          <w:b/>
          <w:sz w:val="28"/>
          <w:szCs w:val="28"/>
        </w:rPr>
        <w:t>32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>: Знакомство с понятием «тактика»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>их подач. Тактический вариант: «длительный розыгрыш очка». Тактический вариант «перехват инициативы»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Удары справа и слева ракеткой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мячу у тренировочной стенки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, у приставленной половинки стола к тренировочной стенке– серийные удары, одиночные удары.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Двухшажный способ передвижений. Скрестные и приставные шаги. Имитационные упражнения и простые упражнения с определенными заданиями в тренировке у стола для скорейшего освоения техники </w:t>
      </w:r>
      <w:r w:rsidR="008456EE"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передвижения.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5. Тактика игры -</w:t>
      </w:r>
      <w:r w:rsidR="00082385">
        <w:rPr>
          <w:rFonts w:ascii="Times New Roman" w:eastAsia="Times New Roman" w:hAnsi="Times New Roman"/>
          <w:b/>
          <w:sz w:val="28"/>
          <w:szCs w:val="28"/>
        </w:rPr>
        <w:t>34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Теория</w:t>
      </w:r>
      <w:r w:rsidRPr="008F2E4C">
        <w:rPr>
          <w:rFonts w:ascii="Times New Roman" w:hAnsi="Times New Roman"/>
          <w:sz w:val="28"/>
          <w:szCs w:val="28"/>
        </w:rPr>
        <w:t xml:space="preserve">: 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</w:t>
      </w:r>
      <w:r w:rsidR="009B5DE0" w:rsidRPr="008F2E4C">
        <w:rPr>
          <w:rFonts w:ascii="Times New Roman" w:hAnsi="Times New Roman"/>
          <w:sz w:val="28"/>
          <w:szCs w:val="28"/>
        </w:rPr>
        <w:t>Комбинации,</w:t>
      </w:r>
      <w:r w:rsidRPr="008F2E4C">
        <w:rPr>
          <w:rFonts w:ascii="Times New Roman" w:hAnsi="Times New Roman"/>
          <w:sz w:val="28"/>
          <w:szCs w:val="28"/>
        </w:rPr>
        <w:t xml:space="preserve"> применяемые в теннисе. Переход от защиты к атаке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Практика</w:t>
      </w:r>
      <w:r w:rsidRPr="008F2E4C">
        <w:rPr>
          <w:rFonts w:ascii="Times New Roman" w:hAnsi="Times New Roman"/>
          <w:sz w:val="28"/>
          <w:szCs w:val="28"/>
        </w:rPr>
        <w:t>: Тактика нападения. Техники передвижения. Бе</w:t>
      </w:r>
      <w:r w:rsidR="007F48D7" w:rsidRPr="008F2E4C">
        <w:rPr>
          <w:rFonts w:ascii="Times New Roman" w:hAnsi="Times New Roman"/>
          <w:sz w:val="28"/>
          <w:szCs w:val="28"/>
        </w:rPr>
        <w:t>с</w:t>
      </w:r>
      <w:r w:rsidRPr="008F2E4C">
        <w:rPr>
          <w:rFonts w:ascii="Times New Roman" w:hAnsi="Times New Roman"/>
          <w:sz w:val="28"/>
          <w:szCs w:val="28"/>
        </w:rPr>
        <w:t>шажный способ передвижения (без переноса ОЦТ; с незначительным переносом ОЦТ; с полным переносом ОЦТ). Шаги (одношажный, приставной, скрестный).</w:t>
      </w:r>
      <w:r w:rsidR="007F48D7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Прыжки</w:t>
      </w:r>
      <w:r w:rsidR="000021F0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(с двух ног, с двух ног на одну, с</w:t>
      </w:r>
      <w:r w:rsidR="007F48D7" w:rsidRPr="008F2E4C">
        <w:rPr>
          <w:rFonts w:ascii="Times New Roman" w:hAnsi="Times New Roman"/>
          <w:sz w:val="28"/>
          <w:szCs w:val="28"/>
        </w:rPr>
        <w:t xml:space="preserve"> одной ноги на другую). Рывки (</w:t>
      </w:r>
      <w:r w:rsidRPr="008F2E4C">
        <w:rPr>
          <w:rFonts w:ascii="Times New Roman" w:hAnsi="Times New Roman"/>
          <w:sz w:val="28"/>
          <w:szCs w:val="28"/>
        </w:rPr>
        <w:t>с правой ноги, с левой ноги, с поворотом туловища, с наклоном туловища). 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</w:t>
      </w:r>
    </w:p>
    <w:p w:rsidR="008456EE" w:rsidRPr="008F2E4C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6. Участие в соревнованиях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6EA5">
        <w:rPr>
          <w:rFonts w:ascii="Times New Roman" w:eastAsia="Times New Roman" w:hAnsi="Times New Roman"/>
          <w:b/>
          <w:sz w:val="28"/>
          <w:szCs w:val="28"/>
        </w:rPr>
        <w:t>6 часов</w:t>
      </w:r>
    </w:p>
    <w:p w:rsidR="008456EE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</w:rP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 Участие учащихся в соревнованиях: групповых, городских. 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Обучающиеся приобретают на учебных занятиях, соревнованиях начальные навыки работы в качестве помощника педагога и судьи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2385">
        <w:rPr>
          <w:rFonts w:ascii="Times New Roman" w:hAnsi="Times New Roman"/>
          <w:b/>
          <w:sz w:val="28"/>
          <w:szCs w:val="28"/>
        </w:rPr>
        <w:t>Промежуточная, итоговая аттестация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82385">
        <w:rPr>
          <w:rFonts w:ascii="Times New Roman" w:hAnsi="Times New Roman"/>
          <w:b/>
          <w:sz w:val="28"/>
          <w:szCs w:val="28"/>
        </w:rPr>
        <w:t>4 часа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 xml:space="preserve">Тестирование </w:t>
      </w:r>
      <w:r>
        <w:rPr>
          <w:rFonts w:ascii="Times New Roman" w:hAnsi="Times New Roman"/>
          <w:b/>
          <w:sz w:val="28"/>
          <w:szCs w:val="28"/>
        </w:rPr>
        <w:t>-2 часа</w:t>
      </w:r>
    </w:p>
    <w:p w:rsidR="00082385" w:rsidRP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>Контрольные испытания</w:t>
      </w:r>
      <w:r>
        <w:rPr>
          <w:rFonts w:ascii="Times New Roman" w:hAnsi="Times New Roman"/>
          <w:b/>
          <w:sz w:val="28"/>
          <w:szCs w:val="28"/>
        </w:rPr>
        <w:t xml:space="preserve"> -2 часа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</w:t>
      </w:r>
      <w:r>
        <w:rPr>
          <w:rFonts w:ascii="Times New Roman" w:hAnsi="Times New Roman"/>
          <w:sz w:val="28"/>
          <w:szCs w:val="28"/>
        </w:rPr>
        <w:t>ем оценочных материалов</w:t>
      </w:r>
      <w:r w:rsidRPr="00B377D6">
        <w:rPr>
          <w:rFonts w:ascii="Times New Roman" w:hAnsi="Times New Roman"/>
          <w:sz w:val="28"/>
          <w:szCs w:val="28"/>
        </w:rPr>
        <w:t xml:space="preserve">. 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Целью промежуточной аттестации и итоговой является: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 - проверка соответствия теоретических знаний и физической подготовки обучающихся требованиям настоящей программы; </w:t>
      </w:r>
    </w:p>
    <w:p w:rsidR="00082385" w:rsidRPr="008F2E4C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- диагностика уровня освоения образовательной программы обучающимися</w:t>
      </w:r>
    </w:p>
    <w:p w:rsidR="00271FD0" w:rsidRDefault="00271FD0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EA5" w:rsidRDefault="008A6EA5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EA5" w:rsidRPr="008F2E4C" w:rsidRDefault="008A6EA5" w:rsidP="008F2E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7A" w:rsidRPr="006C6F28" w:rsidRDefault="00C6127A" w:rsidP="00C612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Календарно–те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матическое планирование Модуля </w:t>
      </w:r>
    </w:p>
    <w:p w:rsidR="00C6127A" w:rsidRPr="006C6F28" w:rsidRDefault="00C6127A" w:rsidP="00C612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344"/>
        <w:gridCol w:w="1084"/>
        <w:gridCol w:w="1116"/>
        <w:gridCol w:w="1352"/>
      </w:tblGrid>
      <w:tr w:rsidR="00C6127A" w:rsidRPr="006C6F28" w:rsidTr="005C5433">
        <w:tc>
          <w:tcPr>
            <w:tcW w:w="675" w:type="dxa"/>
            <w:vMerge w:val="restart"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44" w:type="dxa"/>
            <w:vMerge w:val="restart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552" w:type="dxa"/>
            <w:gridSpan w:val="3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6127A" w:rsidRPr="006C6F28" w:rsidTr="005C5433">
        <w:tc>
          <w:tcPr>
            <w:tcW w:w="675" w:type="dxa"/>
            <w:vMerge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vMerge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6127A" w:rsidRPr="006C6F28" w:rsidTr="005C5433">
        <w:tc>
          <w:tcPr>
            <w:tcW w:w="675" w:type="dxa"/>
            <w:vMerge/>
          </w:tcPr>
          <w:p w:rsidR="00C6127A" w:rsidRPr="006C6F28" w:rsidRDefault="00C6127A" w:rsidP="005C54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vMerge/>
          </w:tcPr>
          <w:p w:rsidR="00C6127A" w:rsidRPr="006C6F28" w:rsidRDefault="00C6127A" w:rsidP="005C543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7A" w:rsidRPr="006C6F28" w:rsidRDefault="005C5433" w:rsidP="005C543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7A" w:rsidRPr="006C6F28" w:rsidRDefault="00683B35" w:rsidP="005C543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7A" w:rsidRPr="006C6F28" w:rsidRDefault="00683B35" w:rsidP="005C543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9007DD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="00C6127A" w:rsidRPr="006C6F2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работой кружка. Правила поведе</w:t>
            </w:r>
            <w:r w:rsidR="00C6127A" w:rsidRPr="006C6F28">
              <w:rPr>
                <w:rFonts w:ascii="Times New Roman" w:hAnsi="Times New Roman"/>
                <w:sz w:val="28"/>
                <w:szCs w:val="28"/>
              </w:rPr>
              <w:t xml:space="preserve">ния, инструктаж по ТБ. Специально-подготовительные упражнения. 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Стойка игрока. Набивание мяча о ракетку. Игра в защите 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6127A" w:rsidRPr="006C6F28" w:rsidTr="005C5433">
        <w:tc>
          <w:tcPr>
            <w:tcW w:w="675" w:type="dxa"/>
          </w:tcPr>
          <w:p w:rsidR="00C6127A" w:rsidRPr="006C6F28" w:rsidRDefault="00C6127A" w:rsidP="005C5433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C6127A" w:rsidRPr="006C6F28" w:rsidRDefault="00C6127A" w:rsidP="005C54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084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C6127A" w:rsidRPr="006C6F28" w:rsidRDefault="00C6127A" w:rsidP="005C54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Прямая подача справа, слева. Игра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ударами накат с одного угла в два.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084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Pr="006C6F28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1084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Pr="006C6F28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35" w:rsidRPr="006C6F28" w:rsidTr="005C5433">
        <w:tc>
          <w:tcPr>
            <w:tcW w:w="675" w:type="dxa"/>
          </w:tcPr>
          <w:p w:rsidR="00683B35" w:rsidRPr="006C6F28" w:rsidRDefault="00683B35" w:rsidP="00683B3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</w:tcPr>
          <w:p w:rsidR="00683B35" w:rsidRDefault="00683B35" w:rsidP="00683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подач. Формы распознавания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подач соперника</w:t>
            </w:r>
          </w:p>
        </w:tc>
        <w:tc>
          <w:tcPr>
            <w:tcW w:w="1084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16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83B35" w:rsidRDefault="00683B35" w:rsidP="00683B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433" w:rsidRDefault="005C5433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5433" w:rsidRDefault="005C5433" w:rsidP="003A468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07DD" w:rsidRPr="00233EB2" w:rsidRDefault="009007DD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промежуточной аттестации</w:t>
      </w:r>
    </w:p>
    <w:p w:rsidR="00A56980" w:rsidRPr="00233EB2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A56980" w:rsidRPr="00233EB2" w:rsidTr="00B377D6">
        <w:tc>
          <w:tcPr>
            <w:tcW w:w="817" w:type="dxa"/>
          </w:tcPr>
          <w:p w:rsidR="00A56980" w:rsidRPr="00233EB2" w:rsidRDefault="00A56980" w:rsidP="008F2E4C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56980" w:rsidRPr="00233EB2" w:rsidRDefault="00A56980" w:rsidP="00B377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A56980" w:rsidRPr="00233EB2" w:rsidRDefault="00A56980" w:rsidP="008F2E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настольный теннис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1.1900г.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1988г.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3.1927г.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стране настольный теннис впервые был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3.Россия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Сколько подач подряд выполняет один игрок?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1.Одну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2.Две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3.Пять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касаться стола рукой без</w:t>
            </w:r>
            <w:r w:rsidR="009B5DE0">
              <w:rPr>
                <w:rFonts w:ascii="Times New Roman" w:hAnsi="Times New Roman"/>
                <w:sz w:val="28"/>
                <w:szCs w:val="28"/>
              </w:rPr>
              <w:t xml:space="preserve"> ракетки и другой частью тела? 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1.Можно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2.Нельзя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3.Можно при защите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 какого счета играется одна партия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15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очков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очков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 подаче мяч ударился о половину подающего, а затем, задев сетку, перелетел на половину принимающего. Следует ли переиграть такой мяч?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1.Нет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 усмотрение судьи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какую минимальную высоту должен быть подброшен мяч при подаче?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см.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5см.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 любую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см.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9B5DE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типы ударов вы знаете?</w:t>
            </w:r>
            <w:r w:rsidR="00A56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1.Защитные и атакующие 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Защитные</w:t>
            </w:r>
          </w:p>
        </w:tc>
        <w:tc>
          <w:tcPr>
            <w:tcW w:w="1843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Защитные и атакующие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и где был пр</w:t>
            </w:r>
            <w:r w:rsidR="009B5DE0">
              <w:rPr>
                <w:rFonts w:ascii="Times New Roman" w:hAnsi="Times New Roman"/>
                <w:sz w:val="28"/>
                <w:szCs w:val="28"/>
              </w:rPr>
              <w:t xml:space="preserve">оведен первый чемпионат мира?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Индии1900г.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Лондоне 1927 г.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В Сеуле в 1988г.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Лондоне 1927г.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«Челнок» в настольном теннисе это: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1.Подача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2.Атакующий удар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3.Нет такого термина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</w:p>
        </w:tc>
      </w:tr>
    </w:tbl>
    <w:p w:rsidR="00A56980" w:rsidRDefault="00A56980" w:rsidP="00A569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2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3395"/>
      </w:tblGrid>
      <w:tr w:rsidR="00A56980" w:rsidRPr="00233EB2" w:rsidTr="008F2E4C">
        <w:trPr>
          <w:trHeight w:val="363"/>
        </w:trPr>
        <w:tc>
          <w:tcPr>
            <w:tcW w:w="959" w:type="dxa"/>
          </w:tcPr>
          <w:p w:rsidR="00A56980" w:rsidRPr="00233EB2" w:rsidRDefault="00A56980" w:rsidP="008F2E4C">
            <w:pPr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273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контрольных </w:t>
            </w:r>
            <w:r w:rsidRPr="00233EB2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3395" w:type="dxa"/>
          </w:tcPr>
          <w:p w:rsidR="00A56980" w:rsidRPr="00233EB2" w:rsidRDefault="00A56980" w:rsidP="008F2E4C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lastRenderedPageBreak/>
              <w:t>Результат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Отжимание от пола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 раз (мальчики)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«Планка»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Подъём в положении сидя из положения лёжа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15раз (мальчики).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Прыжки со скакалкой одинарные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ладонной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Набивание мяча тыльной стороной ракетки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Приседание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наката справа в правый и левые углы стола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подачи «Маятник» (из 10 попыток)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7DD" w:rsidRDefault="009007DD" w:rsidP="00A5698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6980" w:rsidRPr="00233EB2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итоговой аттестации</w:t>
      </w:r>
    </w:p>
    <w:p w:rsidR="00A56980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30"/>
        <w:gridCol w:w="2268"/>
        <w:gridCol w:w="2077"/>
      </w:tblGrid>
      <w:tr w:rsidR="00A56980" w:rsidTr="00B377D6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  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B377D6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ответов </w:t>
            </w:r>
          </w:p>
        </w:tc>
        <w:tc>
          <w:tcPr>
            <w:tcW w:w="2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 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скольких очков обычно играется партия в настольном теннисе?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16 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 21очка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3.до11очков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11очков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какую высоту необходимо подбрасывать шарик при подаче?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 10см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2.на16см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 22см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партия закончиться со счётом 101:99?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тренер не имеет права подавать советы участникам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перерывах между партиями.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Всегда имеет такое право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После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имеет такое право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могут быть поверхности ракетки?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1.Чёрного и ярко-красного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2.Любого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Черного, красного 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зеленого.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Чёрного и ярко-красного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какой высоте от пола должна находи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 верхняя поверхность стола?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1.75 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3.78 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 перечисленного спортсмен не обязан делать?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1.Играть в полную силу.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2.Выступать в чистой форме.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3.Благодар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 зрителей по окончанию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Благодарить зрителей по окончанию игры.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Какова максимальная продолжительность разминки перед встречей?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минута</w:t>
            </w:r>
          </w:p>
          <w:p w:rsidR="00A56980" w:rsidRPr="00A56980" w:rsidRDefault="00A56980" w:rsidP="00A5698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  <w:p w:rsidR="00A56980" w:rsidRPr="00A56980" w:rsidRDefault="00A56980" w:rsidP="00A5698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что смотреть во время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глаза сопернику.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 стол.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3.Смотреть на замах противника, его ноги и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корпуса.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Смотреть на замах противника,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ноги и движение корпуса.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B37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Головка ракетки - это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>лопасть ракетки,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 xml:space="preserve"> удлиненная часть ракетки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3. плоскость ракетки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6980" w:rsidRDefault="00A56980" w:rsidP="00A569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682"/>
        <w:gridCol w:w="3314"/>
      </w:tblGrid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контрольных упражнений 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 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56980">
              <w:rPr>
                <w:sz w:val="28"/>
                <w:szCs w:val="28"/>
              </w:rPr>
              <w:t>Прыжки боком через гимнастическую скамейку</w:t>
            </w:r>
          </w:p>
          <w:p w:rsidR="00A56980" w:rsidRPr="00A56980" w:rsidRDefault="00A56980" w:rsidP="001A4137">
            <w:pPr>
              <w:tabs>
                <w:tab w:val="left" w:pos="46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за 30 с.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0т 10раз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10м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30 м,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Прыжок в длину с места (м. см.)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Метание мяча для настольного тенниса (м.)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 за 1мин.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ладонной стороной ракетки 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тыльной стороной ракетки</w:t>
            </w:r>
          </w:p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поочерёдно ладонной и тыльной стороной ракетки</w:t>
            </w:r>
            <w:r w:rsidR="009B5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с накатами </w:t>
            </w:r>
            <w:r w:rsidR="001A4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справа по диагонали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377D6" w:rsidRDefault="00B377D6" w:rsidP="00FE6B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7C3" w:rsidRDefault="008457C3" w:rsidP="008457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D647D0" w:rsidRPr="00A91F7A" w:rsidRDefault="00D647D0" w:rsidP="00D647D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Программа предусматривает промежуточную и итоговую аттестацию результатов обучения детей.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В начале года пр</w:t>
      </w:r>
      <w:r w:rsidR="00185B42">
        <w:rPr>
          <w:rStyle w:val="c12"/>
        </w:rPr>
        <w:t xml:space="preserve">оводится входное тестирование. </w:t>
      </w:r>
      <w:r w:rsidRPr="00B377D6">
        <w:rPr>
          <w:rStyle w:val="c12"/>
        </w:rPr>
        <w:t>Промежуточная аттестация проводится в конце первого полугодия в форме зачетного занятия по общей и специальной физической подготовке при выполнении контрольных упражнений, зачетных игр внутри группы, а также участие в турнирах по настольному теннису.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уровней, а также открытого мероприятия для родителей, с последующим совместным анализом проведенного мероприятия.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</w:t>
      </w:r>
    </w:p>
    <w:p w:rsidR="00D647D0" w:rsidRPr="00B377D6" w:rsidRDefault="00D647D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r w:rsidRPr="00B377D6">
        <w:rPr>
          <w:rFonts w:ascii="Times New Roman" w:hAnsi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D647D0" w:rsidRPr="00B377D6" w:rsidRDefault="00D647D0" w:rsidP="00185B4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t>Методы организации занятий: объяснение и рассказ педагога, беседы, показ педагога, показ видеоматериалов, отработка приёмов мяча ракеткой игры, тренировки. Участие в соревнованиях различного ранга, эстафеты, соревнования. Отработка элементов игры на практике.</w:t>
      </w:r>
    </w:p>
    <w:p w:rsidR="00D647D0" w:rsidRPr="00B377D6" w:rsidRDefault="00D647D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Метод самореализации через участие в соревнованиях, турнирах.</w:t>
      </w:r>
    </w:p>
    <w:p w:rsidR="00A56980" w:rsidRPr="00B377D6" w:rsidRDefault="00A56980" w:rsidP="00185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Для реализации программы необходимы: спорти</w:t>
      </w:r>
      <w:r w:rsidR="00FE6B2C">
        <w:rPr>
          <w:rFonts w:ascii="Times New Roman" w:hAnsi="Times New Roman"/>
          <w:sz w:val="28"/>
          <w:szCs w:val="28"/>
        </w:rPr>
        <w:t>вный зал, спортивный инвентарь, о</w:t>
      </w:r>
      <w:r w:rsidRPr="00B377D6">
        <w:rPr>
          <w:rFonts w:ascii="Times New Roman" w:hAnsi="Times New Roman"/>
          <w:sz w:val="28"/>
          <w:szCs w:val="28"/>
        </w:rPr>
        <w:t>борудование.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377D6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77D6">
        <w:rPr>
          <w:rFonts w:ascii="Times New Roman" w:hAnsi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единиц</w:t>
            </w:r>
          </w:p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на группу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Степень использования в 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Скакалки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56980" w:rsidRDefault="00A56980" w:rsidP="00A56980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80" w:rsidRPr="00913FE1" w:rsidRDefault="00A56980" w:rsidP="00B37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3C27">
        <w:rPr>
          <w:rFonts w:ascii="Times New Roman" w:hAnsi="Times New Roman"/>
          <w:b/>
          <w:sz w:val="28"/>
        </w:rPr>
        <w:t>Кадровое обеспечение.</w:t>
      </w:r>
      <w:r w:rsidR="00FE6B2C">
        <w:rPr>
          <w:rFonts w:ascii="Times New Roman" w:hAnsi="Times New Roman"/>
          <w:sz w:val="28"/>
        </w:rPr>
        <w:t xml:space="preserve"> Руководитель объединения</w:t>
      </w:r>
      <w:r w:rsidRPr="00B43C27">
        <w:rPr>
          <w:rFonts w:ascii="Times New Roman" w:hAnsi="Times New Roman"/>
          <w:sz w:val="28"/>
        </w:rPr>
        <w:t xml:space="preserve"> – педагог дополнительного образования,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работу.</w:t>
      </w:r>
    </w:p>
    <w:p w:rsidR="00B377D6" w:rsidRDefault="00B377D6" w:rsidP="00B377D6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980" w:rsidRPr="00C266B0" w:rsidRDefault="00A56980" w:rsidP="00B377D6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56980" w:rsidRPr="004F3068" w:rsidRDefault="00A56980" w:rsidP="00A569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68">
        <w:rPr>
          <w:rFonts w:ascii="Times New Roman" w:hAnsi="Times New Roman"/>
          <w:sz w:val="28"/>
          <w:szCs w:val="28"/>
        </w:rPr>
        <w:t>1. Правила вида спорта «Настольный теннис», утв. Приказом Мин</w:t>
      </w:r>
      <w:r>
        <w:rPr>
          <w:rFonts w:ascii="Times New Roman" w:hAnsi="Times New Roman"/>
          <w:sz w:val="28"/>
          <w:szCs w:val="28"/>
        </w:rPr>
        <w:t>и</w:t>
      </w:r>
      <w:r w:rsidRPr="004F3068">
        <w:rPr>
          <w:rFonts w:ascii="Times New Roman" w:hAnsi="Times New Roman"/>
          <w:sz w:val="28"/>
          <w:szCs w:val="28"/>
        </w:rPr>
        <w:t>стерства спорта РФ от 19.12.2017г. № 1083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4F3068">
        <w:rPr>
          <w:color w:val="auto"/>
        </w:rPr>
        <w:t xml:space="preserve">. </w:t>
      </w:r>
      <w:proofErr w:type="spellStart"/>
      <w:r w:rsidRPr="004F3068">
        <w:rPr>
          <w:color w:val="auto"/>
        </w:rPr>
        <w:t>Болонов</w:t>
      </w:r>
      <w:proofErr w:type="spellEnd"/>
      <w:r w:rsidRPr="004F3068">
        <w:rPr>
          <w:color w:val="auto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досуга.</w:t>
      </w:r>
      <w:r>
        <w:rPr>
          <w:color w:val="auto"/>
        </w:rPr>
        <w:t xml:space="preserve"> </w:t>
      </w:r>
      <w:r w:rsidRPr="004F3068">
        <w:rPr>
          <w:color w:val="auto"/>
        </w:rPr>
        <w:t>–</w:t>
      </w:r>
      <w:r>
        <w:rPr>
          <w:color w:val="auto"/>
        </w:rPr>
        <w:t xml:space="preserve"> </w:t>
      </w:r>
      <w:r w:rsidRPr="004F3068">
        <w:rPr>
          <w:color w:val="auto"/>
        </w:rPr>
        <w:t xml:space="preserve">М.: ТЦ Сфера, </w:t>
      </w:r>
      <w:proofErr w:type="gramStart"/>
      <w:r w:rsidRPr="004F3068">
        <w:rPr>
          <w:color w:val="auto"/>
        </w:rPr>
        <w:t>2003.–</w:t>
      </w:r>
      <w:proofErr w:type="gramEnd"/>
      <w:r w:rsidRPr="004F3068">
        <w:rPr>
          <w:color w:val="auto"/>
        </w:rPr>
        <w:t>160 с.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4F3068">
        <w:rPr>
          <w:color w:val="auto"/>
        </w:rPr>
        <w:t xml:space="preserve">. В.М. Горюнов. </w:t>
      </w:r>
      <w:proofErr w:type="spellStart"/>
      <w:r w:rsidRPr="004F3068">
        <w:rPr>
          <w:color w:val="auto"/>
        </w:rPr>
        <w:t>Валеологические</w:t>
      </w:r>
      <w:proofErr w:type="spellEnd"/>
      <w:r w:rsidRPr="004F3068">
        <w:rPr>
          <w:color w:val="auto"/>
        </w:rPr>
        <w:t xml:space="preserve"> аспекты школьной физической культуры и детского спорта//Детский </w:t>
      </w:r>
      <w:proofErr w:type="gramStart"/>
      <w:r w:rsidRPr="004F3068">
        <w:rPr>
          <w:color w:val="auto"/>
        </w:rPr>
        <w:t>тренер.–</w:t>
      </w:r>
      <w:proofErr w:type="gramEnd"/>
      <w:r w:rsidRPr="004F3068">
        <w:rPr>
          <w:color w:val="auto"/>
        </w:rPr>
        <w:t xml:space="preserve">2005.–№4.–с. 72-86.  </w:t>
      </w:r>
    </w:p>
    <w:p w:rsidR="00A56980" w:rsidRPr="004F3068" w:rsidRDefault="00A56980" w:rsidP="00A56980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sectPr w:rsidR="00A56980" w:rsidRPr="004F3068" w:rsidSect="00A91F7A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4A" w:rsidRDefault="0002484A">
      <w:pPr>
        <w:spacing w:after="0" w:line="240" w:lineRule="auto"/>
      </w:pPr>
      <w:r>
        <w:separator/>
      </w:r>
    </w:p>
  </w:endnote>
  <w:endnote w:type="continuationSeparator" w:id="0">
    <w:p w:rsidR="0002484A" w:rsidRDefault="000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33" w:rsidRDefault="005C5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4A" w:rsidRDefault="0002484A">
      <w:pPr>
        <w:spacing w:after="0" w:line="240" w:lineRule="auto"/>
      </w:pPr>
      <w:r>
        <w:separator/>
      </w:r>
    </w:p>
  </w:footnote>
  <w:footnote w:type="continuationSeparator" w:id="0">
    <w:p w:rsidR="0002484A" w:rsidRDefault="0002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7A56C1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8F"/>
    <w:multiLevelType w:val="multilevel"/>
    <w:tmpl w:val="AF4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29F"/>
    <w:multiLevelType w:val="multilevel"/>
    <w:tmpl w:val="C3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077"/>
    <w:multiLevelType w:val="multilevel"/>
    <w:tmpl w:val="C63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2EE0"/>
    <w:multiLevelType w:val="multilevel"/>
    <w:tmpl w:val="F1AC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0B57"/>
    <w:multiLevelType w:val="multilevel"/>
    <w:tmpl w:val="89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839"/>
    <w:multiLevelType w:val="hybridMultilevel"/>
    <w:tmpl w:val="3524F438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F93"/>
    <w:multiLevelType w:val="multilevel"/>
    <w:tmpl w:val="F6BC2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96DA2"/>
    <w:multiLevelType w:val="hybridMultilevel"/>
    <w:tmpl w:val="40E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056"/>
    <w:multiLevelType w:val="multilevel"/>
    <w:tmpl w:val="92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AD8"/>
    <w:multiLevelType w:val="hybridMultilevel"/>
    <w:tmpl w:val="7782212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DD0"/>
    <w:multiLevelType w:val="multilevel"/>
    <w:tmpl w:val="12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D2A"/>
    <w:multiLevelType w:val="multilevel"/>
    <w:tmpl w:val="C8B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8"/>
    <w:rsid w:val="000021F0"/>
    <w:rsid w:val="0002484A"/>
    <w:rsid w:val="000320D1"/>
    <w:rsid w:val="0004635E"/>
    <w:rsid w:val="00082385"/>
    <w:rsid w:val="000C1C0A"/>
    <w:rsid w:val="000C74FA"/>
    <w:rsid w:val="000D4050"/>
    <w:rsid w:val="00147808"/>
    <w:rsid w:val="00164D92"/>
    <w:rsid w:val="00165238"/>
    <w:rsid w:val="001656E8"/>
    <w:rsid w:val="001742F3"/>
    <w:rsid w:val="00185B42"/>
    <w:rsid w:val="001A4137"/>
    <w:rsid w:val="001A5B79"/>
    <w:rsid w:val="00214EA1"/>
    <w:rsid w:val="00244461"/>
    <w:rsid w:val="002566E6"/>
    <w:rsid w:val="00271FD0"/>
    <w:rsid w:val="00287987"/>
    <w:rsid w:val="002B4CB5"/>
    <w:rsid w:val="002D6964"/>
    <w:rsid w:val="00314A2F"/>
    <w:rsid w:val="00341434"/>
    <w:rsid w:val="00397EDC"/>
    <w:rsid w:val="003A4689"/>
    <w:rsid w:val="0040190D"/>
    <w:rsid w:val="00407AD6"/>
    <w:rsid w:val="00423EA1"/>
    <w:rsid w:val="004349E4"/>
    <w:rsid w:val="004A193B"/>
    <w:rsid w:val="004A5C95"/>
    <w:rsid w:val="004B4959"/>
    <w:rsid w:val="004C5AD8"/>
    <w:rsid w:val="004E6900"/>
    <w:rsid w:val="004F3068"/>
    <w:rsid w:val="005B6CF7"/>
    <w:rsid w:val="005C5433"/>
    <w:rsid w:val="005C6E3F"/>
    <w:rsid w:val="00617997"/>
    <w:rsid w:val="006265FA"/>
    <w:rsid w:val="00664785"/>
    <w:rsid w:val="006819B5"/>
    <w:rsid w:val="00683B35"/>
    <w:rsid w:val="006901EA"/>
    <w:rsid w:val="00691873"/>
    <w:rsid w:val="006B2C46"/>
    <w:rsid w:val="006C428D"/>
    <w:rsid w:val="006C6F28"/>
    <w:rsid w:val="00715AD7"/>
    <w:rsid w:val="00721833"/>
    <w:rsid w:val="007406DD"/>
    <w:rsid w:val="007632DA"/>
    <w:rsid w:val="007773AE"/>
    <w:rsid w:val="007A110C"/>
    <w:rsid w:val="007D314D"/>
    <w:rsid w:val="007D7067"/>
    <w:rsid w:val="007E7724"/>
    <w:rsid w:val="007F48D7"/>
    <w:rsid w:val="008456EE"/>
    <w:rsid w:val="008457C3"/>
    <w:rsid w:val="008615B0"/>
    <w:rsid w:val="00891ACE"/>
    <w:rsid w:val="008A6EA5"/>
    <w:rsid w:val="008E216C"/>
    <w:rsid w:val="008F2E4C"/>
    <w:rsid w:val="009007DD"/>
    <w:rsid w:val="00913FE1"/>
    <w:rsid w:val="00923F3A"/>
    <w:rsid w:val="009647B5"/>
    <w:rsid w:val="00976691"/>
    <w:rsid w:val="009B1BB9"/>
    <w:rsid w:val="009B5DE0"/>
    <w:rsid w:val="009F15CB"/>
    <w:rsid w:val="009F2126"/>
    <w:rsid w:val="00A16F93"/>
    <w:rsid w:val="00A56980"/>
    <w:rsid w:val="00A73C9F"/>
    <w:rsid w:val="00A91F7A"/>
    <w:rsid w:val="00AD51A6"/>
    <w:rsid w:val="00B03EC9"/>
    <w:rsid w:val="00B377D6"/>
    <w:rsid w:val="00B61AEE"/>
    <w:rsid w:val="00B8213D"/>
    <w:rsid w:val="00BB3F49"/>
    <w:rsid w:val="00BF7F3C"/>
    <w:rsid w:val="00C266B0"/>
    <w:rsid w:val="00C6127A"/>
    <w:rsid w:val="00C67164"/>
    <w:rsid w:val="00CA18FB"/>
    <w:rsid w:val="00CC07FF"/>
    <w:rsid w:val="00CD083F"/>
    <w:rsid w:val="00D63E67"/>
    <w:rsid w:val="00D647D0"/>
    <w:rsid w:val="00DA240A"/>
    <w:rsid w:val="00DE0F98"/>
    <w:rsid w:val="00E47EB7"/>
    <w:rsid w:val="00E5686F"/>
    <w:rsid w:val="00E630C1"/>
    <w:rsid w:val="00ED245F"/>
    <w:rsid w:val="00F1200A"/>
    <w:rsid w:val="00F126CC"/>
    <w:rsid w:val="00F43EF4"/>
    <w:rsid w:val="00F659AC"/>
    <w:rsid w:val="00F85495"/>
    <w:rsid w:val="00F87C11"/>
    <w:rsid w:val="00FC5A8A"/>
    <w:rsid w:val="00FE6B2C"/>
    <w:rsid w:val="00FF167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7756E-1B54-4BC7-945A-FB9E438E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2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5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25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566E6"/>
  </w:style>
  <w:style w:type="table" w:customStyle="1" w:styleId="2">
    <w:name w:val="Сетка таблицы2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6E6"/>
    <w:pPr>
      <w:ind w:left="720"/>
      <w:contextualSpacing/>
    </w:pPr>
  </w:style>
  <w:style w:type="table" w:styleId="a5">
    <w:name w:val="Table Grid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6E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566E6"/>
  </w:style>
  <w:style w:type="table" w:customStyle="1" w:styleId="1">
    <w:name w:val="Сетка таблицы1"/>
    <w:basedOn w:val="a1"/>
    <w:next w:val="a5"/>
    <w:uiPriority w:val="39"/>
    <w:rsid w:val="00F1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64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DA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C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5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5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5C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9828-F7B0-4444-B86B-FFBB2012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16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61</cp:revision>
  <cp:lastPrinted>2019-08-30T08:35:00Z</cp:lastPrinted>
  <dcterms:created xsi:type="dcterms:W3CDTF">2018-03-28T12:01:00Z</dcterms:created>
  <dcterms:modified xsi:type="dcterms:W3CDTF">2022-11-08T07:12:00Z</dcterms:modified>
</cp:coreProperties>
</file>