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6" w:rsidRPr="00C030E9" w:rsidRDefault="00D74056" w:rsidP="00D740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</w:t>
      </w:r>
    </w:p>
    <w:p w:rsidR="00456A15" w:rsidRPr="00C030E9" w:rsidRDefault="00D74056" w:rsidP="00D740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дистанционного занятия педагога дополнительного образования </w:t>
      </w:r>
      <w:proofErr w:type="spellStart"/>
      <w:r w:rsidRPr="00C030E9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456A15" w:rsidRPr="00C030E9" w:rsidRDefault="00456A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>Дата проведения: 14.12.2023</w:t>
      </w: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>Время проведения: 16.50 и 18.30</w:t>
      </w: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30E9"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 w:rsidRPr="00C030E9">
        <w:rPr>
          <w:rFonts w:ascii="Times New Roman" w:hAnsi="Times New Roman" w:cs="Times New Roman"/>
          <w:sz w:val="28"/>
          <w:szCs w:val="28"/>
          <w:lang w:val="ru-RU"/>
        </w:rPr>
        <w:t>: танцевальная студия «Леди-блюз»</w:t>
      </w: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>Группа № 03-25</w:t>
      </w: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>Программа: «Мир танца»</w:t>
      </w: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30E9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proofErr w:type="gramEnd"/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развивающие музыкальные чувства. </w:t>
      </w: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>Игра «Мыши и мышеловка».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Развить природные физические данные у детей и научить</w:t>
      </w:r>
    </w:p>
    <w:p w:rsidR="00D74056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выразительно передавать различные танцевальные образы </w:t>
      </w:r>
      <w:proofErr w:type="gramStart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под</w:t>
      </w:r>
      <w:proofErr w:type="gramEnd"/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музыку, придумывать свои варианты образных движений.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proofErr w:type="gramStart"/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</w:t>
      </w:r>
      <w:proofErr w:type="gramEnd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формировать у детей мотивацию к постановке танцевальной композиции;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развивать координацию и слух;</w:t>
      </w:r>
    </w:p>
    <w:p w:rsidR="00456A15" w:rsidRPr="00C030E9" w:rsidRDefault="00D74056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содействовать укреплению здоровья.</w:t>
      </w:r>
    </w:p>
    <w:p w:rsidR="00456A15" w:rsidRPr="00C030E9" w:rsidRDefault="00456A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6A15" w:rsidRPr="00C030E9" w:rsidRDefault="00D740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</w:t>
      </w:r>
    </w:p>
    <w:p w:rsidR="00456A15" w:rsidRPr="00C030E9" w:rsidRDefault="00D740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Вводная часть.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Разминка:</w:t>
      </w:r>
      <w:r w:rsidRPr="00C030E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/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И. П. - стоя, ноги немного расставлены, руки вдоль туловища. Выполнять ходьбу на месте. Далее - ходьба с перемещением. Выполнять упражнение 1 мин.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2. И. П. - стоя, ноги вместе, руки вдоль туловища. Приподняться на носочки, при этом одновременно поднимая руки через стороны вверх и прогибая спину. Затем вернуться в исходное положение. Повторить 5—6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3. И. П. - стоя, ноги слегка расставлены, ладони согнутых в локтях рук — перед грудью. </w:t>
      </w:r>
      <w:proofErr w:type="gramStart"/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Выполнять: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а) Рывки локтями в стороны и назад — 2 раза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б) Вытянуть руки в стороны и сделать 2 рывка назад прямыми руками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в) Обхватить себя за плечи, при этом левая кисть ложится на правое плечо, а правая — на левое.</w:t>
      </w:r>
      <w:proofErr w:type="gramEnd"/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Вернуться в исходное положение. Повторить все упражнение 5-8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4. И. П. - стоя, ноги на ширине плеч, руки вдоль туловища. Резко поднять вверх одну руку и посмотреть на нее. Вернуться в исходное положение. Затем резко поднять вверх другую руку и посмотреть на нее, вернуться в исходное положение. Повторить 8—10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5. И. П. - стоя, ноги вместе, кисти рук на плечах. Выполнять вращение локтями вперед, а затем назад. Выполнять 20—30 с.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6. И. П. - стоя, ноги вместе, руки вдоль туловища. Выполнять махи левой ногой вперед-назад, вернуться в исходное положение. Затем выполнять махи правой ногой вперед-назад. Повторить 8—10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7. И. П. - стоя, ноги слегка расставлены, руки вдоль туловища. Сделать вдох - поднять руки вверх. Затем выдох - наклониться вперед и дотянуться до пола. Повторить 8—12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8. И. П. - стоя, ноги вместе, руки вдоль туловища. Отвести ногу назад и наклониться вперед ("ласточка"). Вернуться в исходное положение. Затем присесть, наклонить голову и прикрыть ее руками. Повторить 6—8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9. И. П. - стоя, ноги слегка расставлены, одной рукой держаться за спинку стула. Выполнять: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а) Приседания — 10—12 раз.</w:t>
      </w:r>
      <w:r w:rsidRPr="00C030E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б) Приседания на одной ноге — 3—5 раз (по мере освоения упражнения можно выполнять его без стула).</w:t>
      </w:r>
    </w:p>
    <w:p w:rsidR="00456A15" w:rsidRPr="00C030E9" w:rsidRDefault="00D740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часть.</w:t>
      </w:r>
    </w:p>
    <w:p w:rsidR="00456A15" w:rsidRPr="00C030E9" w:rsidRDefault="00C030E9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  <w:lang w:val="ru-RU"/>
        </w:rPr>
      </w:pPr>
      <w:r w:rsidRPr="00C030E9">
        <w:rPr>
          <w:rFonts w:ascii="Times New Roman" w:hAnsi="Times New Roman" w:cs="Times New Roman"/>
        </w:rPr>
        <w:fldChar w:fldCharType="begin"/>
      </w:r>
      <w:r w:rsidRPr="00C030E9">
        <w:rPr>
          <w:rFonts w:ascii="Times New Roman" w:hAnsi="Times New Roman" w:cs="Times New Roman"/>
          <w:lang w:val="ru-RU"/>
        </w:rPr>
        <w:instrText xml:space="preserve"> </w:instrText>
      </w:r>
      <w:r w:rsidRPr="00C030E9">
        <w:rPr>
          <w:rFonts w:ascii="Times New Roman" w:hAnsi="Times New Roman" w:cs="Times New Roman"/>
        </w:rPr>
        <w:instrText>HYPERLINK</w:instrText>
      </w:r>
      <w:r w:rsidRPr="00C030E9">
        <w:rPr>
          <w:rFonts w:ascii="Times New Roman" w:hAnsi="Times New Roman" w:cs="Times New Roman"/>
          <w:lang w:val="ru-RU"/>
        </w:rPr>
        <w:instrText xml:space="preserve"> "</w:instrText>
      </w:r>
      <w:r w:rsidRPr="00C030E9">
        <w:rPr>
          <w:rFonts w:ascii="Times New Roman" w:hAnsi="Times New Roman" w:cs="Times New Roman"/>
        </w:rPr>
        <w:instrText>https</w:instrText>
      </w:r>
      <w:r w:rsidRPr="00C030E9">
        <w:rPr>
          <w:rFonts w:ascii="Times New Roman" w:hAnsi="Times New Roman" w:cs="Times New Roman"/>
          <w:lang w:val="ru-RU"/>
        </w:rPr>
        <w:instrText>://</w:instrText>
      </w:r>
      <w:r w:rsidRPr="00C030E9">
        <w:rPr>
          <w:rFonts w:ascii="Times New Roman" w:hAnsi="Times New Roman" w:cs="Times New Roman"/>
        </w:rPr>
        <w:instrText>yandex</w:instrText>
      </w:r>
      <w:r w:rsidRPr="00C030E9">
        <w:rPr>
          <w:rFonts w:ascii="Times New Roman" w:hAnsi="Times New Roman" w:cs="Times New Roman"/>
          <w:lang w:val="ru-RU"/>
        </w:rPr>
        <w:instrText>.</w:instrText>
      </w:r>
      <w:r w:rsidRPr="00C030E9">
        <w:rPr>
          <w:rFonts w:ascii="Times New Roman" w:hAnsi="Times New Roman" w:cs="Times New Roman"/>
        </w:rPr>
        <w:instrText>ru</w:instrText>
      </w:r>
      <w:r w:rsidRPr="00C030E9">
        <w:rPr>
          <w:rFonts w:ascii="Times New Roman" w:hAnsi="Times New Roman" w:cs="Times New Roman"/>
          <w:lang w:val="ru-RU"/>
        </w:rPr>
        <w:instrText>/</w:instrText>
      </w:r>
      <w:r w:rsidRPr="00C030E9">
        <w:rPr>
          <w:rFonts w:ascii="Times New Roman" w:hAnsi="Times New Roman" w:cs="Times New Roman"/>
        </w:rPr>
        <w:instrText>video</w:instrText>
      </w:r>
      <w:r w:rsidRPr="00C030E9">
        <w:rPr>
          <w:rFonts w:ascii="Times New Roman" w:hAnsi="Times New Roman" w:cs="Times New Roman"/>
          <w:lang w:val="ru-RU"/>
        </w:rPr>
        <w:instrText>/</w:instrText>
      </w:r>
      <w:r w:rsidRPr="00C030E9">
        <w:rPr>
          <w:rFonts w:ascii="Times New Roman" w:hAnsi="Times New Roman" w:cs="Times New Roman"/>
        </w:rPr>
        <w:instrText>preview</w:instrText>
      </w:r>
      <w:r w:rsidRPr="00C030E9">
        <w:rPr>
          <w:rFonts w:ascii="Times New Roman" w:hAnsi="Times New Roman" w:cs="Times New Roman"/>
          <w:lang w:val="ru-RU"/>
        </w:rPr>
        <w:instrText xml:space="preserve">/" </w:instrText>
      </w:r>
      <w:r w:rsidRPr="00C030E9">
        <w:rPr>
          <w:rFonts w:ascii="Times New Roman" w:hAnsi="Times New Roman" w:cs="Times New Roman"/>
        </w:rPr>
        <w:fldChar w:fldCharType="separate"/>
      </w:r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bidi="ar"/>
        </w:rPr>
        <w:t>https</w:t>
      </w:r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val="ru-RU" w:bidi="ar"/>
        </w:rPr>
        <w:t>://</w:t>
      </w:r>
      <w:proofErr w:type="spellStart"/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bidi="ar"/>
        </w:rPr>
        <w:t>yandex</w:t>
      </w:r>
      <w:proofErr w:type="spellEnd"/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val="ru-RU" w:bidi="ar"/>
        </w:rPr>
        <w:t>.</w:t>
      </w:r>
      <w:proofErr w:type="spellStart"/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bidi="ar"/>
        </w:rPr>
        <w:t>ru</w:t>
      </w:r>
      <w:proofErr w:type="spellEnd"/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val="ru-RU" w:bidi="ar"/>
        </w:rPr>
        <w:t>/</w:t>
      </w:r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bidi="ar"/>
        </w:rPr>
        <w:t>video</w:t>
      </w:r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val="ru-RU" w:bidi="ar"/>
        </w:rPr>
        <w:t>/</w:t>
      </w:r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bidi="ar"/>
        </w:rPr>
        <w:t>preview</w:t>
      </w:r>
      <w:r w:rsidR="00D74056"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val="ru-RU" w:bidi="ar"/>
        </w:rPr>
        <w:t>/</w:t>
      </w:r>
      <w:r w:rsidRPr="00C030E9">
        <w:rPr>
          <w:rStyle w:val="a3"/>
          <w:rFonts w:ascii="Times New Roman" w:eastAsia="Helvetica" w:hAnsi="Times New Roman" w:cs="Times New Roman"/>
          <w:sz w:val="24"/>
          <w:szCs w:val="24"/>
          <w:shd w:val="clear" w:color="auto" w:fill="FFFFFF"/>
          <w:lang w:val="ru-RU" w:bidi="ar"/>
        </w:rPr>
        <w:fldChar w:fldCharType="end"/>
      </w:r>
      <w:r w:rsidR="00D74056"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 xml:space="preserve">? 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</w:rPr>
      </w:pPr>
      <w:proofErr w:type="gramStart"/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filmId=</w:t>
      </w:r>
      <w:proofErr w:type="gramEnd"/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12783779873202361414&amp;from=tabbar&amp;parent-reqid=1645169432245048-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</w:rPr>
      </w:pPr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 xml:space="preserve">11554640505256277103-sas2-0311-sas-l7-balancer-8080-BAL- </w:t>
      </w:r>
    </w:p>
    <w:p w:rsidR="00456A15" w:rsidRPr="00C030E9" w:rsidRDefault="00D74056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544&amp;</w:t>
      </w:r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text</w:t>
      </w:r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=</w:t>
      </w:r>
      <w:proofErr w:type="spellStart"/>
      <w:r w:rsidRPr="00C030E9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Общеукрепляющие+и+развивающие+упражнения+под+музыку</w:t>
      </w:r>
      <w:proofErr w:type="spellEnd"/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Растяжка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Складочка (5 мин.)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Поднятие </w:t>
      </w:r>
      <w:proofErr w:type="gramStart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ноги</w:t>
      </w:r>
      <w:proofErr w:type="gramEnd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в положении сидя, вперед -4 раза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Уголок (медленное поднятие 2 ног на 90°и 45°)- 8раз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Бабочка 4 раза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2"/>
          <w:szCs w:val="22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Лягушка 4 раза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Корзиночка, коробочка по 5 раз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Наклоны корпуса из стороны сторону в </w:t>
      </w:r>
      <w:proofErr w:type="gramStart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положение</w:t>
      </w:r>
      <w:proofErr w:type="gramEnd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сидя, на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раскрытых </w:t>
      </w:r>
      <w:proofErr w:type="gramStart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ногах</w:t>
      </w:r>
      <w:proofErr w:type="gramEnd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-10 раз</w:t>
      </w:r>
    </w:p>
    <w:p w:rsidR="00456A15" w:rsidRPr="00C030E9" w:rsidRDefault="00456A15">
      <w:pPr>
        <w:shd w:val="clear" w:color="auto" w:fill="FFFFFF"/>
        <w:rPr>
          <w:rFonts w:ascii="Times New Roman" w:eastAsia="Helvetica" w:hAnsi="Times New Roman" w:cs="Times New Roman"/>
          <w:color w:val="1A1A1A"/>
          <w:sz w:val="22"/>
          <w:szCs w:val="22"/>
          <w:lang w:val="ru-RU"/>
        </w:rPr>
      </w:pP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lang w:val="ru-RU"/>
        </w:rPr>
        <w:t>Заключительная часть.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1. </w:t>
      </w:r>
      <w:proofErr w:type="gramStart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Расслабление</w:t>
      </w:r>
      <w:proofErr w:type="gramEnd"/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лежа на спине (2 мин)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2. Домашнее задание: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коробочка;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кораблик;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улитка;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тюльпанчик.</w:t>
      </w:r>
    </w:p>
    <w:p w:rsidR="00456A15" w:rsidRPr="00C030E9" w:rsidRDefault="00456A15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C030E9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Игры под музыку. Игра «Мыши и мышеловка»</w:t>
      </w:r>
    </w:p>
    <w:p w:rsidR="00456A15" w:rsidRPr="00C030E9" w:rsidRDefault="00D74056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hyperlink r:id="rId5" w:history="1"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https</w:t>
        </w:r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dshikusch</w:t>
        </w:r>
        <w:proofErr w:type="spellEnd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krd</w:t>
        </w:r>
        <w:proofErr w:type="spellEnd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muzkult</w:t>
        </w:r>
        <w:proofErr w:type="spellEnd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media</w:t>
        </w:r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/>
          </w:rPr>
          <w:t>/2022/10/31/1286770303/</w:t>
        </w:r>
        <w:proofErr w:type="spellStart"/>
        <w:r w:rsidRPr="00C030E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Ritmpdf</w:t>
        </w:r>
        <w:proofErr w:type="spellEnd"/>
      </w:hyperlink>
      <w:r w:rsidRPr="00C030E9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/>
        </w:rPr>
        <w:t xml:space="preserve"> </w:t>
      </w:r>
    </w:p>
    <w:p w:rsidR="00456A15" w:rsidRPr="00C030E9" w:rsidRDefault="00456A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6A15" w:rsidRPr="00C030E9" w:rsidRDefault="00D7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30E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03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Обратная связь:</w:t>
      </w:r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высылаете фото с отработкой упражнений на </w:t>
      </w:r>
      <w:proofErr w:type="spellStart"/>
      <w:r w:rsidRPr="00C030E9"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 w:rsidRPr="00C030E9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C030E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bookmarkStart w:id="0" w:name="_GoBack"/>
      <w:bookmarkEnd w:id="0"/>
    </w:p>
    <w:sectPr w:rsidR="00456A15" w:rsidRPr="00C030E9" w:rsidSect="00C030E9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456A15"/>
    <w:rsid w:val="00C030E9"/>
    <w:rsid w:val="00D74056"/>
    <w:rsid w:val="02443FE0"/>
    <w:rsid w:val="0FCB77C4"/>
    <w:rsid w:val="23153D41"/>
    <w:rsid w:val="36DA7644"/>
    <w:rsid w:val="435F1694"/>
    <w:rsid w:val="441461EE"/>
    <w:rsid w:val="53620480"/>
    <w:rsid w:val="59D76F4E"/>
    <w:rsid w:val="758D2E3F"/>
    <w:rsid w:val="7D7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0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hikusch.krd.muzkult.ru/media/2022/10/31/1286770303/Ritm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4</cp:revision>
  <dcterms:created xsi:type="dcterms:W3CDTF">2023-12-11T12:26:00Z</dcterms:created>
  <dcterms:modified xsi:type="dcterms:W3CDTF">2023-12-14T07:56:00Z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F4ECCC6001A34FD193B4BFC0148C5500_12</vt:lpwstr>
  </property>
</Properties>
</file>