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46" w:rsidRPr="00774346" w:rsidRDefault="00774346" w:rsidP="00D96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774346" w:rsidRPr="00774346" w:rsidRDefault="00774346" w:rsidP="00D96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774346" w:rsidRDefault="008B1A13" w:rsidP="00D96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Мальцева Сергея Александровича</w:t>
      </w:r>
    </w:p>
    <w:p w:rsidR="00774346" w:rsidRPr="00774346" w:rsidRDefault="00ED4DF9" w:rsidP="00D96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бъединение «Азбука настольного тенниса</w:t>
      </w:r>
      <w:r w:rsidR="00774346"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74346" w:rsidRPr="00774346" w:rsidRDefault="00774346" w:rsidP="00D96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ED4DF9"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Азбука настольного тенниса</w:t>
      </w: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74346" w:rsidRPr="00774346" w:rsidRDefault="008B1A13" w:rsidP="00D96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01-78</w:t>
      </w:r>
    </w:p>
    <w:p w:rsidR="00774346" w:rsidRPr="00774346" w:rsidRDefault="00774346" w:rsidP="00D96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4D05C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8B1A13">
        <w:rPr>
          <w:rFonts w:ascii="Times New Roman" w:eastAsia="Times New Roman" w:hAnsi="Times New Roman" w:cs="Times New Roman"/>
          <w:color w:val="000000"/>
          <w:sz w:val="28"/>
          <w:szCs w:val="28"/>
        </w:rPr>
        <w:t>.12.2023</w:t>
      </w:r>
    </w:p>
    <w:p w:rsidR="00774346" w:rsidRPr="00774346" w:rsidRDefault="00774346" w:rsidP="00D96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4D05C6">
        <w:rPr>
          <w:rFonts w:ascii="Times New Roman" w:eastAsia="Times New Roman" w:hAnsi="Times New Roman" w:cs="Times New Roman"/>
          <w:color w:val="000000"/>
          <w:sz w:val="28"/>
          <w:szCs w:val="28"/>
        </w:rPr>
        <w:t>7.10</w:t>
      </w:r>
    </w:p>
    <w:p w:rsidR="006C05B1" w:rsidRDefault="00774346" w:rsidP="00D96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</w:t>
      </w:r>
      <w:r w:rsidR="00515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D4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 w:rsidR="004D05C6">
        <w:rPr>
          <w:rFonts w:ascii="Times New Roman" w:hAnsi="Times New Roman"/>
          <w:sz w:val="28"/>
          <w:szCs w:val="28"/>
        </w:rPr>
        <w:t>Кручёнаа</w:t>
      </w:r>
      <w:proofErr w:type="spellEnd"/>
      <w:r w:rsidR="004D05C6">
        <w:rPr>
          <w:rFonts w:ascii="Times New Roman" w:hAnsi="Times New Roman"/>
          <w:sz w:val="28"/>
          <w:szCs w:val="28"/>
        </w:rPr>
        <w:t xml:space="preserve"> подача</w:t>
      </w:r>
      <w:r w:rsidR="008B1A13">
        <w:rPr>
          <w:rFonts w:ascii="Times New Roman" w:hAnsi="Times New Roman"/>
          <w:sz w:val="28"/>
          <w:szCs w:val="28"/>
        </w:rPr>
        <w:t>.</w:t>
      </w:r>
      <w:r w:rsidR="004D05C6">
        <w:rPr>
          <w:rFonts w:ascii="Times New Roman" w:hAnsi="Times New Roman"/>
          <w:sz w:val="28"/>
          <w:szCs w:val="28"/>
        </w:rPr>
        <w:t xml:space="preserve"> Игра на дальней дистанции</w:t>
      </w:r>
    </w:p>
    <w:p w:rsidR="00774346" w:rsidRPr="00ED4DF9" w:rsidRDefault="00774346" w:rsidP="00D96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ED4DF9" w:rsidRPr="00ED4DF9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8B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физических качеств обучающихся и их уровня игры через совершенствование т</w:t>
      </w:r>
      <w:r w:rsidR="004D0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ехники  кручёной подачи и игре на дальней дистанции.</w:t>
      </w:r>
    </w:p>
    <w:p w:rsidR="00B72BD3" w:rsidRDefault="00E215F1" w:rsidP="00D96D1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D4DF9">
        <w:rPr>
          <w:b/>
          <w:bCs/>
          <w:color w:val="000000"/>
          <w:sz w:val="28"/>
          <w:szCs w:val="28"/>
        </w:rPr>
        <w:t>Оборудование:</w:t>
      </w:r>
      <w:r w:rsidR="00B27F93">
        <w:rPr>
          <w:color w:val="000000"/>
          <w:sz w:val="28"/>
          <w:szCs w:val="28"/>
        </w:rPr>
        <w:t xml:space="preserve"> теннисный стол, ракетки, мячи</w:t>
      </w:r>
    </w:p>
    <w:p w:rsidR="000F0D3E" w:rsidRPr="00D96D10" w:rsidRDefault="0041237D" w:rsidP="00D96D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1237D">
        <w:rPr>
          <w:b/>
          <w:color w:val="000000"/>
          <w:sz w:val="28"/>
          <w:szCs w:val="28"/>
        </w:rPr>
        <w:t>Ход занятия</w:t>
      </w:r>
      <w:r w:rsidR="00F41E87">
        <w:rPr>
          <w:b/>
          <w:color w:val="000000"/>
          <w:sz w:val="28"/>
          <w:szCs w:val="28"/>
        </w:rPr>
        <w:t>:</w:t>
      </w:r>
    </w:p>
    <w:p w:rsidR="000F0D3E" w:rsidRPr="00DF751B" w:rsidRDefault="00543D20" w:rsidP="00D96D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0F0D3E" w:rsidRPr="00DF751B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пражнения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0D3E" w:rsidRPr="00DF75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разминки.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0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Лёгкий бег</w:t>
      </w:r>
      <w:r w:rsidR="00C67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правильным дыханием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Руки на поясе, прыжки на обеих ногах по треугольнику или квадрату.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Прыжки </w:t>
      </w:r>
      <w:proofErr w:type="gramStart"/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сторону с одной ноги на другую на месте через начерченные на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</w:t>
      </w:r>
      <w:proofErr w:type="gramEnd"/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линии.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тойка, руки на поясе, руки к плечам,</w:t>
      </w:r>
      <w:r w:rsidR="004A4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вверх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proofErr w:type="gramEnd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тойка ноги врозь, правую ногу назад на носок, руки вверх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Руки на поясе, прыжки на обеих ногах с поворотом на 180° (360°).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–н</w:t>
      </w:r>
      <w:proofErr w:type="gramEnd"/>
      <w:r w:rsidR="00412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 врозь руки на поясе. Наклон вперёд, присед, выпрямится.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Прыжки на одной ноге вправо-влево.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Прыжки на обеих ногах, подтягивая колени к груди («кенгуру»). 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0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Упражнение на дыхание (потянутся вверх-вдох, опустить </w:t>
      </w:r>
      <w:proofErr w:type="gramStart"/>
      <w:r w:rsidR="00860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руки-выдох</w:t>
      </w:r>
      <w:proofErr w:type="gramEnd"/>
      <w:r w:rsidR="00860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F0D3E" w:rsidRPr="00DF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C67418" w:rsidRPr="000D6996" w:rsidRDefault="00F41E87" w:rsidP="000D6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</w:t>
      </w:r>
      <w:r w:rsidR="000F0D3E" w:rsidRPr="00DF75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D6996" w:rsidRDefault="00686C83" w:rsidP="00D96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Технику выполнения можно разделить на две части: подброс мяча и сам удар.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Руку с лежащей на ней мячом держите перед собой или сбоку. </w:t>
      </w:r>
      <w:proofErr w:type="gramEnd"/>
    </w:p>
    <w:p w:rsidR="000D6996" w:rsidRDefault="00686C83" w:rsidP="00D96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подбрасывют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любую высоту, но не ниже 16 сантиметров. Предплечье и кисть </w:t>
      </w:r>
      <w:r w:rsidR="00D21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движутся – слева направо при выполнении подачи тыльной стороной ракетки и справа налево при выполнении ладонной стороной ракетки. При непосредственном выполнении подачи, нужно подбросить мяч понаблюдать  и дать ему упасть. </w:t>
      </w:r>
    </w:p>
    <w:p w:rsidR="00686C83" w:rsidRDefault="00D21385" w:rsidP="00D96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Мысленно представить в какой момент</w:t>
      </w:r>
      <w:r w:rsidR="00074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ударить по мячу. Старайтесь разнообразить силу вращения, длину и направление полёта.</w:t>
      </w:r>
    </w:p>
    <w:p w:rsidR="000D6996" w:rsidRDefault="00C033FD" w:rsidP="00D96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7F7F7"/>
        </w:rPr>
      </w:pPr>
      <w:r>
        <w:rPr>
          <w:color w:val="000000"/>
          <w:sz w:val="28"/>
          <w:szCs w:val="28"/>
        </w:rPr>
        <w:t>При игре на дальней дистанции, нужно следовать грамотной тактик</w:t>
      </w:r>
      <w:r w:rsidR="000D699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ведения игры</w:t>
      </w:r>
      <w:r w:rsidRPr="00C033FD">
        <w:rPr>
          <w:color w:val="000000"/>
          <w:sz w:val="28"/>
          <w:szCs w:val="28"/>
        </w:rPr>
        <w:t>.</w:t>
      </w:r>
      <w:r w:rsidRPr="00C033FD">
        <w:rPr>
          <w:rFonts w:ascii="Arial" w:hAnsi="Arial" w:cs="Arial"/>
          <w:color w:val="000000"/>
          <w:sz w:val="28"/>
          <w:szCs w:val="28"/>
          <w:shd w:val="clear" w:color="auto" w:fill="F7F7F7"/>
        </w:rPr>
        <w:t xml:space="preserve"> </w:t>
      </w:r>
    </w:p>
    <w:p w:rsidR="000D6996" w:rsidRDefault="00C033FD" w:rsidP="00D96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7F7F7"/>
        </w:rPr>
      </w:pPr>
      <w:r w:rsidRPr="00C033FD">
        <w:rPr>
          <w:color w:val="000000"/>
          <w:sz w:val="28"/>
          <w:szCs w:val="28"/>
          <w:shd w:val="clear" w:color="auto" w:fill="F7F7F7"/>
        </w:rPr>
        <w:t>Время от времени неожиданно косо посылать мяч впр</w:t>
      </w:r>
      <w:r>
        <w:rPr>
          <w:color w:val="000000"/>
          <w:sz w:val="28"/>
          <w:szCs w:val="28"/>
          <w:shd w:val="clear" w:color="auto" w:fill="F7F7F7"/>
        </w:rPr>
        <w:t>аво, тем самым заставляя соперника</w:t>
      </w:r>
      <w:r w:rsidRPr="00C033FD">
        <w:rPr>
          <w:color w:val="000000"/>
          <w:sz w:val="28"/>
          <w:szCs w:val="28"/>
          <w:shd w:val="clear" w:color="auto" w:fill="F7F7F7"/>
        </w:rPr>
        <w:t xml:space="preserve"> открывать левую  сторону стола, а затем постараться сильно послать</w:t>
      </w:r>
      <w:r>
        <w:rPr>
          <w:color w:val="000000"/>
          <w:sz w:val="28"/>
          <w:szCs w:val="28"/>
          <w:shd w:val="clear" w:color="auto" w:fill="F7F7F7"/>
        </w:rPr>
        <w:t xml:space="preserve"> туда глубокий мяч. </w:t>
      </w:r>
    </w:p>
    <w:p w:rsidR="000D6996" w:rsidRDefault="00C033FD" w:rsidP="00D96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7F7F7"/>
        </w:rPr>
      </w:pPr>
      <w:r>
        <w:rPr>
          <w:color w:val="000000"/>
          <w:sz w:val="28"/>
          <w:szCs w:val="28"/>
          <w:shd w:val="clear" w:color="auto" w:fill="F7F7F7"/>
        </w:rPr>
        <w:t>Когда соперник</w:t>
      </w:r>
      <w:r w:rsidRPr="00C033FD">
        <w:rPr>
          <w:color w:val="000000"/>
          <w:sz w:val="28"/>
          <w:szCs w:val="28"/>
          <w:shd w:val="clear" w:color="auto" w:fill="F7F7F7"/>
        </w:rPr>
        <w:t xml:space="preserve"> будет заходить в левый угол, чтобы попытаться атаковать справа, направлять мяч не только в левый угол, но и низко косо вправо или неожиданно в се</w:t>
      </w:r>
      <w:r w:rsidR="009E0B6B">
        <w:rPr>
          <w:color w:val="000000"/>
          <w:sz w:val="28"/>
          <w:szCs w:val="28"/>
          <w:shd w:val="clear" w:color="auto" w:fill="F7F7F7"/>
        </w:rPr>
        <w:t xml:space="preserve">редину стола. </w:t>
      </w:r>
    </w:p>
    <w:p w:rsidR="000D6996" w:rsidRDefault="009E0B6B" w:rsidP="00D96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7F7F7"/>
        </w:rPr>
      </w:pPr>
      <w:r>
        <w:rPr>
          <w:color w:val="000000"/>
          <w:sz w:val="28"/>
          <w:szCs w:val="28"/>
          <w:shd w:val="clear" w:color="auto" w:fill="F7F7F7"/>
        </w:rPr>
        <w:lastRenderedPageBreak/>
        <w:t>При ударах соперника</w:t>
      </w:r>
      <w:r w:rsidR="00C033FD" w:rsidRPr="00C033FD">
        <w:rPr>
          <w:color w:val="000000"/>
          <w:sz w:val="28"/>
          <w:szCs w:val="28"/>
          <w:shd w:val="clear" w:color="auto" w:fill="F7F7F7"/>
        </w:rPr>
        <w:t xml:space="preserve"> справа всегда быть готовым отступить от стола, чтобы парир</w:t>
      </w:r>
      <w:r>
        <w:rPr>
          <w:color w:val="000000"/>
          <w:sz w:val="28"/>
          <w:szCs w:val="28"/>
          <w:shd w:val="clear" w:color="auto" w:fill="F7F7F7"/>
        </w:rPr>
        <w:t xml:space="preserve">овать удар. </w:t>
      </w:r>
    </w:p>
    <w:p w:rsidR="000D6996" w:rsidRDefault="009E0B6B" w:rsidP="00D96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7F7F7"/>
        </w:rPr>
      </w:pPr>
      <w:r>
        <w:rPr>
          <w:color w:val="000000"/>
          <w:sz w:val="28"/>
          <w:szCs w:val="28"/>
          <w:shd w:val="clear" w:color="auto" w:fill="F7F7F7"/>
        </w:rPr>
        <w:t>При удалении соперника</w:t>
      </w:r>
      <w:r w:rsidR="00C033FD" w:rsidRPr="00C033FD">
        <w:rPr>
          <w:color w:val="000000"/>
          <w:sz w:val="28"/>
          <w:szCs w:val="28"/>
          <w:shd w:val="clear" w:color="auto" w:fill="F7F7F7"/>
        </w:rPr>
        <w:t xml:space="preserve"> от стола на 2—3 м. вместо атакующего удара, неожиданно применять укороченные удары, особен</w:t>
      </w:r>
      <w:r>
        <w:rPr>
          <w:color w:val="000000"/>
          <w:sz w:val="28"/>
          <w:szCs w:val="28"/>
          <w:shd w:val="clear" w:color="auto" w:fill="F7F7F7"/>
        </w:rPr>
        <w:t>но в конце встречи, когда соперник</w:t>
      </w:r>
      <w:r w:rsidR="00C033FD" w:rsidRPr="00C033FD">
        <w:rPr>
          <w:color w:val="000000"/>
          <w:sz w:val="28"/>
          <w:szCs w:val="28"/>
          <w:shd w:val="clear" w:color="auto" w:fill="F7F7F7"/>
        </w:rPr>
        <w:t xml:space="preserve"> будет достаточно утомлен. Подавать разнообразно. </w:t>
      </w:r>
    </w:p>
    <w:p w:rsidR="000D6996" w:rsidRDefault="00C033FD" w:rsidP="00D96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C033FD">
        <w:rPr>
          <w:color w:val="000000"/>
          <w:sz w:val="28"/>
          <w:szCs w:val="28"/>
          <w:shd w:val="clear" w:color="auto" w:fill="F7F7F7"/>
        </w:rPr>
        <w:t>В правую сторону стола по преимуществу подавать низкую короткую сильно срезанную подачу, с которой противнику трудно будет нанести удар.</w:t>
      </w:r>
      <w:r w:rsidR="009E0B6B" w:rsidRPr="009E0B6B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0D6996" w:rsidRDefault="009E0B6B" w:rsidP="00D96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0B6B">
        <w:rPr>
          <w:color w:val="000000"/>
          <w:sz w:val="28"/>
          <w:szCs w:val="28"/>
        </w:rPr>
        <w:t xml:space="preserve">Надо испробовать у противника и удар справа, и удар слева, определить, каким ударом он лучше ведет наступление, куда посылает чаще мяч. </w:t>
      </w:r>
    </w:p>
    <w:p w:rsidR="009E0B6B" w:rsidRPr="009E0B6B" w:rsidRDefault="009E0B6B" w:rsidP="00D96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0B6B">
        <w:rPr>
          <w:color w:val="000000"/>
          <w:sz w:val="28"/>
          <w:szCs w:val="28"/>
        </w:rPr>
        <w:t xml:space="preserve">После нескольких нанесенных самим нападающих ударов можно судить о манере обороны соперника (в удалении или вблизи от стола он защищается, срезкой или подставкой ракетки, ударами толчком и пр.), а также и о надежности его защиты. Необходимо разведать, какое </w:t>
      </w:r>
      <w:proofErr w:type="gramStart"/>
      <w:r w:rsidRPr="009E0B6B">
        <w:rPr>
          <w:color w:val="000000"/>
          <w:sz w:val="28"/>
          <w:szCs w:val="28"/>
        </w:rPr>
        <w:t>вращение</w:t>
      </w:r>
      <w:proofErr w:type="gramEnd"/>
      <w:r w:rsidRPr="009E0B6B">
        <w:rPr>
          <w:color w:val="000000"/>
          <w:sz w:val="28"/>
          <w:szCs w:val="28"/>
        </w:rPr>
        <w:t xml:space="preserve"> мяча он любит применять и </w:t>
      </w:r>
      <w:proofErr w:type="gramStart"/>
      <w:r w:rsidRPr="009E0B6B">
        <w:rPr>
          <w:color w:val="000000"/>
          <w:sz w:val="28"/>
          <w:szCs w:val="28"/>
        </w:rPr>
        <w:t>какое</w:t>
      </w:r>
      <w:proofErr w:type="gramEnd"/>
      <w:r w:rsidRPr="009E0B6B">
        <w:rPr>
          <w:color w:val="000000"/>
          <w:sz w:val="28"/>
          <w:szCs w:val="28"/>
        </w:rPr>
        <w:t xml:space="preserve"> вращение затрудняет игру. Пару </w:t>
      </w:r>
      <w:proofErr w:type="gramStart"/>
      <w:r w:rsidRPr="009E0B6B">
        <w:rPr>
          <w:color w:val="000000"/>
          <w:sz w:val="28"/>
          <w:szCs w:val="28"/>
        </w:rPr>
        <w:t>раз</w:t>
      </w:r>
      <w:proofErr w:type="gramEnd"/>
      <w:r w:rsidRPr="009E0B6B">
        <w:rPr>
          <w:color w:val="000000"/>
          <w:sz w:val="28"/>
          <w:szCs w:val="28"/>
        </w:rPr>
        <w:t xml:space="preserve"> укоротив мяч, можно будет иметь представление о подвижности и быстроте соперника.</w:t>
      </w:r>
    </w:p>
    <w:p w:rsidR="009E0B6B" w:rsidRPr="009E0B6B" w:rsidRDefault="009E0B6B" w:rsidP="00D96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определить, в каком темпе, на каком расстоянии от стола противник любит вести игру. Внимательно наблюдая за незнакомым игроком, вы за короткий срок можете дать оценку его основным игровым качествам, быстро, в самом начале встречи, составить тактический план игры в зависимости от данных разведки и сознательно, целеустремленно повести борьбу.</w:t>
      </w:r>
    </w:p>
    <w:p w:rsidR="009E0B6B" w:rsidRPr="009E0B6B" w:rsidRDefault="009E0B6B" w:rsidP="00D96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противник тоже ведет разведку, составляет свой тактический план, постарается заставить вас вести игру так, как ему выгодно. Поэтому нельзя забывать о том, что нужно всячески маскировать свои слабые стороны.</w:t>
      </w:r>
    </w:p>
    <w:p w:rsidR="009E0B6B" w:rsidRPr="009E0B6B" w:rsidRDefault="009E0B6B" w:rsidP="00D96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Самыми опасными противниками являются напористые, технически разносторонние игроки, умеющие видоизменить тактику своей игры в зависимости от особенности данной встречи.</w:t>
      </w:r>
    </w:p>
    <w:p w:rsidR="004A4DA5" w:rsidRDefault="000D6996" w:rsidP="000D6996">
      <w:pPr>
        <w:spacing w:after="0" w:line="240" w:lineRule="auto"/>
        <w:jc w:val="both"/>
      </w:pPr>
      <w:hyperlink r:id="rId8" w:tgtFrame="_blank" w:history="1">
        <w:r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vk.com</w:t>
        </w:r>
        <w:r>
          <w:rPr>
            <w:rStyle w:val="path-separator"/>
            <w:rFonts w:ascii="Verdana" w:hAnsi="Verdana" w:cs="Arial"/>
            <w:color w:val="0000FF"/>
            <w:sz w:val="21"/>
            <w:szCs w:val="21"/>
            <w:shd w:val="clear" w:color="auto" w:fill="FFFFFF"/>
          </w:rPr>
          <w:t>›</w:t>
        </w:r>
        <w:r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video-194193009_456239075</w:t>
        </w:r>
      </w:hyperlink>
    </w:p>
    <w:p w:rsidR="000D6996" w:rsidRPr="00DF751B" w:rsidRDefault="000D6996" w:rsidP="000D6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9" w:history="1">
        <w:r w:rsidRPr="00876ED0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https://yandex.ru/video/preview/1874812367003101154?text=крученая%20подача.%20игра%20на%20дальней%20дистанции%20по%20настольному%20теннису%20для%20детей%205-6&amp;path=yandex_search&amp;parent-reqid=1702638965227411-7365661996674744022-balancer-l7leveler-kubr-yp-vla-98-BAL-8959&amp;from_type=vast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0D6996" w:rsidRDefault="00E717F6" w:rsidP="00D96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17F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717F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D6996" w:rsidRDefault="009E0B6B" w:rsidP="00D96D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набивание мяча на ладонной и тыльной стороне ракетки; </w:t>
      </w:r>
    </w:p>
    <w:p w:rsidR="00E717F6" w:rsidRPr="00C447AE" w:rsidRDefault="009E0B6B" w:rsidP="00D96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удержание мяча на  ладонной и тыльной стороне ракетки</w:t>
      </w:r>
      <w:proofErr w:type="gramStart"/>
      <w:r w:rsidR="00C447AE" w:rsidRPr="00C44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E717F6" w:rsidRPr="00C447AE" w:rsidRDefault="00E717F6" w:rsidP="00D96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47AE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E717F6" w:rsidRPr="00E717F6" w:rsidRDefault="00E717F6" w:rsidP="00D96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7F6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0" w:history="1"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E6180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717F6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0D69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Мальцева </w:t>
      </w:r>
      <w:r w:rsidR="00C447AE">
        <w:rPr>
          <w:rFonts w:ascii="Times New Roman" w:eastAsia="Calibri" w:hAnsi="Times New Roman" w:cs="Times New Roman"/>
          <w:sz w:val="28"/>
          <w:szCs w:val="28"/>
          <w:u w:val="single"/>
        </w:rPr>
        <w:t>С.А</w:t>
      </w:r>
      <w:r w:rsidR="00E61808" w:rsidRPr="00E6180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B72BD3" w:rsidRPr="00E61808" w:rsidRDefault="00B72BD3" w:rsidP="00E6180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B72BD3" w:rsidRPr="00E61808" w:rsidSect="00D96D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E7" w:rsidRDefault="00032EE7" w:rsidP="00C91248">
      <w:pPr>
        <w:spacing w:after="0" w:line="240" w:lineRule="auto"/>
      </w:pPr>
      <w:r>
        <w:separator/>
      </w:r>
    </w:p>
  </w:endnote>
  <w:endnote w:type="continuationSeparator" w:id="0">
    <w:p w:rsidR="00032EE7" w:rsidRDefault="00032EE7" w:rsidP="00C9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E7" w:rsidRDefault="00032EE7" w:rsidP="00C91248">
      <w:pPr>
        <w:spacing w:after="0" w:line="240" w:lineRule="auto"/>
      </w:pPr>
      <w:r>
        <w:separator/>
      </w:r>
    </w:p>
  </w:footnote>
  <w:footnote w:type="continuationSeparator" w:id="0">
    <w:p w:rsidR="00032EE7" w:rsidRDefault="00032EE7" w:rsidP="00C9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745"/>
    <w:multiLevelType w:val="hybridMultilevel"/>
    <w:tmpl w:val="ACB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E139C"/>
    <w:multiLevelType w:val="hybridMultilevel"/>
    <w:tmpl w:val="FA764236"/>
    <w:lvl w:ilvl="0" w:tplc="C05078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BCD3F26"/>
    <w:multiLevelType w:val="multilevel"/>
    <w:tmpl w:val="CC1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15571F"/>
    <w:multiLevelType w:val="multilevel"/>
    <w:tmpl w:val="0B34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C2BB6"/>
    <w:multiLevelType w:val="multilevel"/>
    <w:tmpl w:val="2A9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71C85"/>
    <w:multiLevelType w:val="multilevel"/>
    <w:tmpl w:val="875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E76AD6"/>
    <w:multiLevelType w:val="multilevel"/>
    <w:tmpl w:val="E32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71F26"/>
    <w:multiLevelType w:val="multilevel"/>
    <w:tmpl w:val="452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5C1C2E"/>
    <w:multiLevelType w:val="multilevel"/>
    <w:tmpl w:val="740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5D0"/>
    <w:rsid w:val="00023747"/>
    <w:rsid w:val="00032EE7"/>
    <w:rsid w:val="000355D0"/>
    <w:rsid w:val="00074D65"/>
    <w:rsid w:val="000D6996"/>
    <w:rsid w:val="000F0D3E"/>
    <w:rsid w:val="0022574C"/>
    <w:rsid w:val="002C5F22"/>
    <w:rsid w:val="003421BB"/>
    <w:rsid w:val="00345BA1"/>
    <w:rsid w:val="00385B84"/>
    <w:rsid w:val="0041237D"/>
    <w:rsid w:val="004A4DA5"/>
    <w:rsid w:val="004D05C6"/>
    <w:rsid w:val="005070EB"/>
    <w:rsid w:val="00515DB9"/>
    <w:rsid w:val="00520207"/>
    <w:rsid w:val="005314E4"/>
    <w:rsid w:val="00543D20"/>
    <w:rsid w:val="00557F9F"/>
    <w:rsid w:val="005C4D5B"/>
    <w:rsid w:val="005E5FFA"/>
    <w:rsid w:val="006569DE"/>
    <w:rsid w:val="00686C83"/>
    <w:rsid w:val="006C05B1"/>
    <w:rsid w:val="00774346"/>
    <w:rsid w:val="007963E0"/>
    <w:rsid w:val="007D6E53"/>
    <w:rsid w:val="00834D31"/>
    <w:rsid w:val="00853D1F"/>
    <w:rsid w:val="008605F8"/>
    <w:rsid w:val="00886CB2"/>
    <w:rsid w:val="008B1A13"/>
    <w:rsid w:val="008B649B"/>
    <w:rsid w:val="008E79CE"/>
    <w:rsid w:val="009E0B6B"/>
    <w:rsid w:val="00A37E35"/>
    <w:rsid w:val="00A70C79"/>
    <w:rsid w:val="00B27F93"/>
    <w:rsid w:val="00B30A3E"/>
    <w:rsid w:val="00B72BD3"/>
    <w:rsid w:val="00B750AE"/>
    <w:rsid w:val="00C033FD"/>
    <w:rsid w:val="00C447AE"/>
    <w:rsid w:val="00C67418"/>
    <w:rsid w:val="00C91248"/>
    <w:rsid w:val="00C92CF6"/>
    <w:rsid w:val="00CB0064"/>
    <w:rsid w:val="00D21385"/>
    <w:rsid w:val="00D96D10"/>
    <w:rsid w:val="00DF751B"/>
    <w:rsid w:val="00E215F1"/>
    <w:rsid w:val="00E61808"/>
    <w:rsid w:val="00E717F6"/>
    <w:rsid w:val="00ED0479"/>
    <w:rsid w:val="00ED4DF9"/>
    <w:rsid w:val="00F20F7D"/>
    <w:rsid w:val="00F41E87"/>
    <w:rsid w:val="00FA00DE"/>
    <w:rsid w:val="00FB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5B"/>
  </w:style>
  <w:style w:type="paragraph" w:styleId="3">
    <w:name w:val="heading 3"/>
    <w:basedOn w:val="a"/>
    <w:link w:val="30"/>
    <w:uiPriority w:val="9"/>
    <w:qFormat/>
    <w:rsid w:val="00520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BD3"/>
    <w:rPr>
      <w:i/>
      <w:iCs/>
    </w:rPr>
  </w:style>
  <w:style w:type="character" w:styleId="a5">
    <w:name w:val="Hyperlink"/>
    <w:basedOn w:val="a0"/>
    <w:uiPriority w:val="99"/>
    <w:unhideWhenUsed/>
    <w:rsid w:val="00345BA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248"/>
  </w:style>
  <w:style w:type="paragraph" w:styleId="a8">
    <w:name w:val="footer"/>
    <w:basedOn w:val="a"/>
    <w:link w:val="a9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248"/>
  </w:style>
  <w:style w:type="character" w:styleId="aa">
    <w:name w:val="FollowedHyperlink"/>
    <w:basedOn w:val="a0"/>
    <w:uiPriority w:val="99"/>
    <w:semiHidden/>
    <w:unhideWhenUsed/>
    <w:rsid w:val="00B30A3E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FA00D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202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s-regular">
    <w:name w:val="is-regular"/>
    <w:basedOn w:val="a"/>
    <w:rsid w:val="0052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-separator">
    <w:name w:val="path-separator"/>
    <w:basedOn w:val="a0"/>
    <w:rsid w:val="000D6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124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951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171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336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7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70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8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478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6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756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94193009_45623907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istdu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874812367003101154?text=&#1082;&#1088;&#1091;&#1095;&#1077;&#1085;&#1072;&#1103;%20&#1087;&#1086;&#1076;&#1072;&#1095;&#1072;.%20&#1080;&#1075;&#1088;&#1072;%20&#1085;&#1072;%20&#1076;&#1072;&#1083;&#1100;&#1085;&#1077;&#1081;%20&#1076;&#1080;&#1089;&#1090;&#1072;&#1085;&#1094;&#1080;&#1080;%20&#1087;&#1086;%20&#1085;&#1072;&#1089;&#1090;&#1086;&#1083;&#1100;&#1085;&#1086;&#1084;&#1091;%20&#1090;&#1077;&#1085;&#1085;&#1080;&#1089;&#1091;%20&#1076;&#1083;&#1103;%20&#1076;&#1077;&#1090;&#1077;&#1081;%205-6&amp;path=yandex_search&amp;parent-reqid=1702638965227411-7365661996674744022-balancer-l7leveler-kubr-yp-vla-98-BAL-8959&amp;from_type=v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tatianagreg</cp:lastModifiedBy>
  <cp:revision>21</cp:revision>
  <dcterms:created xsi:type="dcterms:W3CDTF">2022-12-16T12:23:00Z</dcterms:created>
  <dcterms:modified xsi:type="dcterms:W3CDTF">2023-12-15T11:19:00Z</dcterms:modified>
</cp:coreProperties>
</file>