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3" w:rsidRPr="00EB44AF" w:rsidRDefault="00990073" w:rsidP="00713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990073" w:rsidRPr="00EB44AF" w:rsidRDefault="00990073" w:rsidP="00713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990073" w:rsidRPr="00EB44AF" w:rsidRDefault="00990073" w:rsidP="00713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990073" w:rsidRPr="00EB44AF" w:rsidRDefault="00990073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073" w:rsidRPr="00FB01F3" w:rsidRDefault="00990073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F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Спортивное ориентирование</w:t>
      </w:r>
    </w:p>
    <w:p w:rsidR="00990073" w:rsidRPr="00FB01F3" w:rsidRDefault="003662F8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01-21</w:t>
      </w:r>
    </w:p>
    <w:p w:rsidR="00990073" w:rsidRPr="00FB01F3" w:rsidRDefault="0008067B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- 16</w:t>
      </w:r>
      <w:r w:rsidR="003900FF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</w:p>
    <w:p w:rsidR="00990073" w:rsidRPr="00FB01F3" w:rsidRDefault="0008067B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11.40</w:t>
      </w:r>
    </w:p>
    <w:p w:rsidR="00990073" w:rsidRPr="00FB01F3" w:rsidRDefault="00990073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Pr="00FB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Специальная физическая подготовка. </w:t>
      </w:r>
      <w:r w:rsidR="003662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силы на тренажерах и эспандерах.</w:t>
      </w:r>
    </w:p>
    <w:p w:rsidR="00990073" w:rsidRDefault="00990073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B01F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комплексом упражнений, направленных на вытяжение мышц, то есть растяжку, посредством статического или динамического воздействия.</w:t>
      </w:r>
    </w:p>
    <w:p w:rsidR="003662F8" w:rsidRPr="00FB01F3" w:rsidRDefault="003662F8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62F8" w:rsidRPr="00713CD1" w:rsidRDefault="003662F8" w:rsidP="00713CD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силовые качества</w:t>
      </w:r>
    </w:p>
    <w:p w:rsidR="003662F8" w:rsidRPr="00713CD1" w:rsidRDefault="003662F8" w:rsidP="00713CD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двигательно-технические умения и навыки</w:t>
      </w:r>
    </w:p>
    <w:p w:rsidR="003662F8" w:rsidRDefault="003662F8" w:rsidP="00713C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инвентарь</w:t>
      </w:r>
      <w:r w:rsidRPr="0036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резиновый эспандер, коврик для йоги</w:t>
      </w:r>
    </w:p>
    <w:p w:rsidR="00713CD1" w:rsidRPr="00E87FE6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F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13CD1" w:rsidRPr="00E87FE6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F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Наклоны головой</w:t>
      </w:r>
      <w:r w:rsidRPr="00E8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Сделайте 10 кивков головой вперед, дотягиваясь подбородком к груди. То же количество повторений сделайте, плавно наклоняя голову назад. Сделайте наклоны в стороны.</w:t>
      </w:r>
    </w:p>
    <w:p w:rsidR="00713CD1" w:rsidRPr="00E87FE6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F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Разведение рук.</w:t>
      </w:r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Станьте прямо, согнутые в локтях руки расположите перпендикулярно туловищу на уровне груди. Отведите плечи максимально назад, разгибая локти рук, одновременно поворачиваясь в сторону, стараясь сомкнуть лопатки. Вернитесь в начальную стойку и возобновите движения с поворотом в противоположную сторону.</w:t>
      </w:r>
    </w:p>
    <w:p w:rsidR="00713CD1" w:rsidRPr="00E87FE6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F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Повороты туловища</w:t>
      </w:r>
      <w:r w:rsidRPr="00E87F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выполняется из стойки с ровной спиной, ногами, расположенными на уровне плеч и разведенными в сторону руками. Сделайте повороты туловища сначала вправо 10 раз и столько же влево. Таз необходимо удерживать неподвижно, не </w:t>
      </w:r>
      <w:proofErr w:type="spellStart"/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поворотах.</w:t>
      </w:r>
    </w:p>
    <w:p w:rsidR="00713CD1" w:rsidRPr="00E87FE6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F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Вращение стопы</w:t>
      </w:r>
      <w:r w:rsidRPr="00E87F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E87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Перенесите точку опоры на одну ногу. Приподнимите пятку другой ноги и, не отрывая носок от поверхности пола, выполните вращения стопой по 20 раз в разные стороны. Смените ноги.</w:t>
      </w:r>
    </w:p>
    <w:p w:rsidR="00713CD1" w:rsidRPr="003662F8" w:rsidRDefault="00713CD1" w:rsidP="00713CD1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13CD1" w:rsidRPr="00713CD1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3C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часть:</w:t>
      </w:r>
    </w:p>
    <w:p w:rsidR="00713CD1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(СФП) в спортивном ориентировании заключаются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3CD1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совершенствовании физических качеств, наиболее характерных для этого вида спорта: </w:t>
      </w:r>
    </w:p>
    <w:p w:rsidR="00713CD1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ной и силовой выносливости, </w:t>
      </w:r>
    </w:p>
    <w:p w:rsidR="00713CD1" w:rsidRDefault="00713CD1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820B29"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ординационных способностей, скоростных качеств. </w:t>
      </w:r>
    </w:p>
    <w:p w:rsidR="00713CD1" w:rsidRDefault="00820B29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</w:t>
      </w:r>
      <w:r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СФП являются: бег на трени</w:t>
      </w:r>
      <w:r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ровочных и соревновательных Трассах с ориентированием, лег</w:t>
      </w:r>
      <w:r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коатлетические кроссы, беговые и специально-подготовительные уп</w:t>
      </w:r>
      <w:r w:rsidRPr="0071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ражнения, направленные на развитие групп мышц, участвующих в проявлении выносливости, силы, быстроты, ловкости.</w:t>
      </w:r>
    </w:p>
    <w:p w:rsidR="00713CD1" w:rsidRPr="00713CD1" w:rsidRDefault="00713CD1" w:rsidP="00713CD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lastRenderedPageBreak/>
        <w:t>Средства развития общей силовой направленности:</w:t>
      </w:r>
    </w:p>
    <w:p w:rsidR="00713CD1" w:rsidRPr="00713CD1" w:rsidRDefault="00713CD1" w:rsidP="00713CD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>упражнения с использованием внешних отягощений (гантели, набивные мешки, вес партнера);</w:t>
      </w:r>
    </w:p>
    <w:p w:rsidR="00713CD1" w:rsidRPr="00713CD1" w:rsidRDefault="00713CD1" w:rsidP="00713CD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>упражнения, отягощенные весом собственного тела (отжима</w:t>
      </w:r>
      <w:r w:rsidRPr="00713CD1">
        <w:rPr>
          <w:color w:val="000000"/>
          <w:sz w:val="28"/>
          <w:szCs w:val="28"/>
        </w:rPr>
        <w:softHyphen/>
        <w:t>ния, подтягивания, упражнения в упоре, прыжки и т.д.);</w:t>
      </w:r>
    </w:p>
    <w:p w:rsidR="00713CD1" w:rsidRPr="00713CD1" w:rsidRDefault="00713CD1" w:rsidP="00713CD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>- упражнения с использованием тренажеров.</w:t>
      </w:r>
      <w:r w:rsidRPr="00713CD1">
        <w:rPr>
          <w:color w:val="000000"/>
          <w:sz w:val="28"/>
          <w:szCs w:val="28"/>
        </w:rPr>
        <w:br/>
        <w:t>Средства специальной силовой направленности:</w:t>
      </w:r>
    </w:p>
    <w:p w:rsidR="00713CD1" w:rsidRPr="00713CD1" w:rsidRDefault="00713CD1" w:rsidP="00713CD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>упражнения с использованием природных отягощающих факто</w:t>
      </w:r>
      <w:r w:rsidRPr="00713CD1">
        <w:rPr>
          <w:color w:val="000000"/>
          <w:sz w:val="28"/>
          <w:szCs w:val="28"/>
        </w:rPr>
        <w:softHyphen/>
        <w:t>ров (бег по снегу</w:t>
      </w:r>
      <w:r>
        <w:rPr>
          <w:color w:val="000000"/>
          <w:sz w:val="28"/>
          <w:szCs w:val="28"/>
        </w:rPr>
        <w:t xml:space="preserve"> (в настоящий период)</w:t>
      </w:r>
      <w:r w:rsidRPr="00713CD1">
        <w:rPr>
          <w:color w:val="000000"/>
          <w:sz w:val="28"/>
          <w:szCs w:val="28"/>
        </w:rPr>
        <w:t xml:space="preserve"> и т.д.);</w:t>
      </w:r>
    </w:p>
    <w:p w:rsidR="00713CD1" w:rsidRPr="00713CD1" w:rsidRDefault="00713CD1" w:rsidP="00713CD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 xml:space="preserve">упражнения с использованием эспандеров </w:t>
      </w:r>
    </w:p>
    <w:p w:rsidR="00713CD1" w:rsidRPr="00713CD1" w:rsidRDefault="00713CD1" w:rsidP="00713CD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13CD1">
        <w:rPr>
          <w:color w:val="000000"/>
          <w:sz w:val="28"/>
          <w:szCs w:val="28"/>
        </w:rPr>
        <w:t>прыжковые упражнения;</w:t>
      </w:r>
    </w:p>
    <w:p w:rsidR="00990073" w:rsidRDefault="00820B29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Кистевой эспандер — компактный тренажер с уникальным функционалом. Больше ни один из существующих спортивных снарядов не способен решить те задачи, с которыми легко справляется кистевой эспандер. Упражнения с этим тренажером помогают укрепить мелкие мышцы пальцев и всей кисти, мускулы запястий и предплечий. Кроме того, кистевой эспандер — едва ли не единственный тренажер, способный качественно развить силу хвата.</w:t>
      </w:r>
    </w:p>
    <w:p w:rsidR="00820B29" w:rsidRPr="00FB01F3" w:rsidRDefault="00820B29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36AFF6" wp14:editId="1E0930BC">
            <wp:extent cx="3204000" cy="2138670"/>
            <wp:effectExtent l="0" t="0" r="0" b="0"/>
            <wp:docPr id="1" name="Рисунок 1" descr="https://medaboutme.ru/upload/resized/640x427/iblock/7f2/shutterstock_765017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resized/640x427/iblock/7f2/shutterstock_765017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F3" w:rsidRDefault="00FB01F3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B01F3" w:rsidRPr="00713CD1" w:rsidRDefault="00FB01F3" w:rsidP="00713CD1">
      <w:pPr>
        <w:spacing w:after="0" w:line="240" w:lineRule="auto"/>
        <w:ind w:left="709"/>
        <w:jc w:val="both"/>
        <w:rPr>
          <w:rFonts w:eastAsia="Calibri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:rsidR="00FB01F3" w:rsidRPr="0035756A" w:rsidRDefault="00FB01F3" w:rsidP="0071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Составить </w:t>
      </w:r>
      <w:r w:rsidR="006A0198">
        <w:rPr>
          <w:rFonts w:ascii="Times New Roman" w:eastAsia="Calibri" w:hAnsi="Times New Roman" w:cs="Times New Roman"/>
          <w:sz w:val="28"/>
          <w:szCs w:val="28"/>
        </w:rPr>
        <w:t xml:space="preserve">и написать </w:t>
      </w:r>
      <w:r>
        <w:rPr>
          <w:rFonts w:ascii="Times New Roman" w:eastAsia="Calibri" w:hAnsi="Times New Roman" w:cs="Times New Roman"/>
          <w:sz w:val="28"/>
          <w:szCs w:val="28"/>
        </w:rPr>
        <w:t>комплекс ОРУ из</w:t>
      </w:r>
      <w:r w:rsidR="006A0198">
        <w:rPr>
          <w:rFonts w:ascii="Times New Roman" w:eastAsia="Calibri" w:hAnsi="Times New Roman" w:cs="Times New Roman"/>
          <w:sz w:val="28"/>
          <w:szCs w:val="28"/>
        </w:rPr>
        <w:t xml:space="preserve"> 3-х упражнений.</w:t>
      </w:r>
    </w:p>
    <w:p w:rsidR="00FB01F3" w:rsidRPr="00EB44AF" w:rsidRDefault="00FB01F3" w:rsidP="0071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1F3" w:rsidRDefault="00FB01F3" w:rsidP="0071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01F3" w:rsidRPr="0035756A" w:rsidRDefault="00FB01F3" w:rsidP="0071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="006A0198" w:rsidRPr="0006731A"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="006A0198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35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FB01F3" w:rsidRPr="00990073" w:rsidRDefault="00FB01F3" w:rsidP="00713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0073" w:rsidRPr="00990073" w:rsidRDefault="00990073" w:rsidP="00713C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90073" w:rsidRPr="00990073" w:rsidRDefault="00990073" w:rsidP="0071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BCE" w:rsidRDefault="00F85BCE" w:rsidP="00713CD1">
      <w:pPr>
        <w:spacing w:after="0" w:line="240" w:lineRule="auto"/>
        <w:ind w:firstLine="709"/>
      </w:pPr>
    </w:p>
    <w:sectPr w:rsidR="00F85BCE" w:rsidSect="00713C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2D9"/>
    <w:multiLevelType w:val="multilevel"/>
    <w:tmpl w:val="F57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3E9A"/>
    <w:multiLevelType w:val="multilevel"/>
    <w:tmpl w:val="B9A20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97867"/>
    <w:multiLevelType w:val="multilevel"/>
    <w:tmpl w:val="CAFC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80902"/>
    <w:multiLevelType w:val="multilevel"/>
    <w:tmpl w:val="A5FC5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D4A30"/>
    <w:multiLevelType w:val="multilevel"/>
    <w:tmpl w:val="A5BE1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67CBD"/>
    <w:multiLevelType w:val="multilevel"/>
    <w:tmpl w:val="41A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53859"/>
    <w:multiLevelType w:val="multilevel"/>
    <w:tmpl w:val="C598D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638D3"/>
    <w:multiLevelType w:val="multilevel"/>
    <w:tmpl w:val="634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44B42"/>
    <w:multiLevelType w:val="multilevel"/>
    <w:tmpl w:val="D390C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D1435"/>
    <w:multiLevelType w:val="multilevel"/>
    <w:tmpl w:val="CAD4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F6DE5"/>
    <w:multiLevelType w:val="multilevel"/>
    <w:tmpl w:val="9246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56BC5"/>
    <w:multiLevelType w:val="multilevel"/>
    <w:tmpl w:val="5F081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B1BEE"/>
    <w:multiLevelType w:val="multilevel"/>
    <w:tmpl w:val="7E4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F20B9"/>
    <w:multiLevelType w:val="multilevel"/>
    <w:tmpl w:val="33B64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92554"/>
    <w:multiLevelType w:val="multilevel"/>
    <w:tmpl w:val="80A0D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31D31"/>
    <w:multiLevelType w:val="multilevel"/>
    <w:tmpl w:val="125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327B0"/>
    <w:multiLevelType w:val="multilevel"/>
    <w:tmpl w:val="7772C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B119B"/>
    <w:multiLevelType w:val="multilevel"/>
    <w:tmpl w:val="596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E6A2D"/>
    <w:multiLevelType w:val="multilevel"/>
    <w:tmpl w:val="41DE6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18"/>
  </w:num>
  <w:num w:numId="8">
    <w:abstractNumId w:val="11"/>
  </w:num>
  <w:num w:numId="9">
    <w:abstractNumId w:val="8"/>
  </w:num>
  <w:num w:numId="10">
    <w:abstractNumId w:val="3"/>
  </w:num>
  <w:num w:numId="11">
    <w:abstractNumId w:val="16"/>
  </w:num>
  <w:num w:numId="12">
    <w:abstractNumId w:val="0"/>
  </w:num>
  <w:num w:numId="13">
    <w:abstractNumId w:val="17"/>
  </w:num>
  <w:num w:numId="14">
    <w:abstractNumId w:val="6"/>
  </w:num>
  <w:num w:numId="15">
    <w:abstractNumId w:val="7"/>
  </w:num>
  <w:num w:numId="16">
    <w:abstractNumId w:val="10"/>
  </w:num>
  <w:num w:numId="17">
    <w:abstractNumId w:val="15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3"/>
    <w:rsid w:val="0008067B"/>
    <w:rsid w:val="002D7ADE"/>
    <w:rsid w:val="003662F8"/>
    <w:rsid w:val="003900FF"/>
    <w:rsid w:val="006A0198"/>
    <w:rsid w:val="00713CD1"/>
    <w:rsid w:val="00820B29"/>
    <w:rsid w:val="00990073"/>
    <w:rsid w:val="00F85BCE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073"/>
    <w:rPr>
      <w:b/>
      <w:bCs/>
    </w:rPr>
  </w:style>
  <w:style w:type="character" w:styleId="a4">
    <w:name w:val="Hyperlink"/>
    <w:basedOn w:val="a0"/>
    <w:uiPriority w:val="99"/>
    <w:unhideWhenUsed/>
    <w:rsid w:val="006A0198"/>
    <w:rPr>
      <w:color w:val="0000FF" w:themeColor="hyperlink"/>
      <w:u w:val="single"/>
    </w:rPr>
  </w:style>
  <w:style w:type="character" w:customStyle="1" w:styleId="c0">
    <w:name w:val="c0"/>
    <w:basedOn w:val="a0"/>
    <w:rsid w:val="003662F8"/>
  </w:style>
  <w:style w:type="paragraph" w:customStyle="1" w:styleId="c3">
    <w:name w:val="c3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073"/>
    <w:rPr>
      <w:b/>
      <w:bCs/>
    </w:rPr>
  </w:style>
  <w:style w:type="character" w:styleId="a4">
    <w:name w:val="Hyperlink"/>
    <w:basedOn w:val="a0"/>
    <w:uiPriority w:val="99"/>
    <w:unhideWhenUsed/>
    <w:rsid w:val="006A0198"/>
    <w:rPr>
      <w:color w:val="0000FF" w:themeColor="hyperlink"/>
      <w:u w:val="single"/>
    </w:rPr>
  </w:style>
  <w:style w:type="character" w:customStyle="1" w:styleId="c0">
    <w:name w:val="c0"/>
    <w:basedOn w:val="a0"/>
    <w:rsid w:val="003662F8"/>
  </w:style>
  <w:style w:type="paragraph" w:customStyle="1" w:styleId="c3">
    <w:name w:val="c3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3</cp:revision>
  <dcterms:created xsi:type="dcterms:W3CDTF">2023-12-14T21:04:00Z</dcterms:created>
  <dcterms:modified xsi:type="dcterms:W3CDTF">2023-12-15T12:15:00Z</dcterms:modified>
</cp:coreProperties>
</file>