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77434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774346" w:rsidRPr="00764AB2" w:rsidRDefault="00774346" w:rsidP="0076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–объединение «Шашки»</w:t>
      </w:r>
    </w:p>
    <w:p w:rsidR="00774346" w:rsidRPr="00764AB2" w:rsidRDefault="00774346" w:rsidP="0076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«Шашки».</w:t>
      </w:r>
    </w:p>
    <w:p w:rsidR="00774346" w:rsidRPr="00764AB2" w:rsidRDefault="00774346" w:rsidP="0076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01-98</w:t>
      </w:r>
    </w:p>
    <w:p w:rsidR="00774346" w:rsidRPr="00764AB2" w:rsidRDefault="00774346" w:rsidP="0076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581D03"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774346" w:rsidRPr="00764AB2" w:rsidRDefault="00774346" w:rsidP="0076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15ч. 10 мин.</w:t>
      </w:r>
    </w:p>
    <w:p w:rsidR="00774346" w:rsidRPr="00764AB2" w:rsidRDefault="00774346" w:rsidP="00764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6070C6" w:rsidRPr="0076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4AB2">
        <w:rPr>
          <w:rFonts w:ascii="Times New Roman" w:hAnsi="Times New Roman" w:cs="Times New Roman"/>
          <w:color w:val="000000"/>
          <w:sz w:val="28"/>
          <w:szCs w:val="28"/>
        </w:rPr>
        <w:t>«Такти</w:t>
      </w:r>
      <w:r w:rsidR="006070C6" w:rsidRPr="00764AB2">
        <w:rPr>
          <w:rFonts w:ascii="Times New Roman" w:hAnsi="Times New Roman" w:cs="Times New Roman"/>
          <w:color w:val="000000"/>
          <w:sz w:val="28"/>
          <w:szCs w:val="28"/>
        </w:rPr>
        <w:t>ка и техника шашечной игры. Угроза как распространённый тактический приём в игре.</w:t>
      </w:r>
    </w:p>
    <w:p w:rsidR="00774346" w:rsidRPr="00764AB2" w:rsidRDefault="00774346" w:rsidP="00764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6070C6" w:rsidRPr="0076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4AB2">
        <w:rPr>
          <w:rFonts w:ascii="Times New Roman" w:hAnsi="Times New Roman" w:cs="Times New Roman"/>
          <w:color w:val="000000"/>
          <w:sz w:val="28"/>
          <w:szCs w:val="28"/>
        </w:rPr>
        <w:t>Закрепить знание детей об игр</w:t>
      </w:r>
      <w:r w:rsidR="001738B0" w:rsidRPr="00764AB2">
        <w:rPr>
          <w:rFonts w:ascii="Times New Roman" w:hAnsi="Times New Roman" w:cs="Times New Roman"/>
          <w:color w:val="000000"/>
          <w:sz w:val="28"/>
          <w:szCs w:val="28"/>
        </w:rPr>
        <w:t xml:space="preserve">е в шашки, закрепить </w:t>
      </w:r>
      <w:r w:rsidR="00764AB2">
        <w:rPr>
          <w:rFonts w:ascii="Times New Roman" w:hAnsi="Times New Roman" w:cs="Times New Roman"/>
          <w:color w:val="000000"/>
          <w:sz w:val="28"/>
          <w:szCs w:val="28"/>
        </w:rPr>
        <w:t>понятие -</w:t>
      </w:r>
      <w:r w:rsidR="001738B0" w:rsidRPr="00764AB2">
        <w:rPr>
          <w:rFonts w:ascii="Times New Roman" w:hAnsi="Times New Roman" w:cs="Times New Roman"/>
          <w:color w:val="000000"/>
          <w:sz w:val="28"/>
          <w:szCs w:val="28"/>
        </w:rPr>
        <w:t>основные угрозы в игре.</w:t>
      </w:r>
    </w:p>
    <w:p w:rsidR="00B72BD3" w:rsidRPr="00764AB2" w:rsidRDefault="00E215F1" w:rsidP="00764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4AB2">
        <w:rPr>
          <w:b/>
          <w:bCs/>
          <w:color w:val="000000"/>
          <w:sz w:val="28"/>
          <w:szCs w:val="28"/>
        </w:rPr>
        <w:t>Оборудование:</w:t>
      </w:r>
      <w:r w:rsidRPr="00764AB2">
        <w:rPr>
          <w:color w:val="000000"/>
          <w:sz w:val="28"/>
          <w:szCs w:val="28"/>
        </w:rPr>
        <w:t xml:space="preserve"> шашечная доска, комплект шашек</w:t>
      </w:r>
      <w:r w:rsidR="001738B0" w:rsidRPr="00764AB2">
        <w:rPr>
          <w:color w:val="000000"/>
          <w:sz w:val="28"/>
          <w:szCs w:val="28"/>
        </w:rPr>
        <w:t>.</w:t>
      </w:r>
    </w:p>
    <w:p w:rsidR="00E215F1" w:rsidRPr="00764AB2" w:rsidRDefault="00E717F6" w:rsidP="0076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76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717F6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7F6" w:rsidRPr="00764AB2" w:rsidRDefault="00E717F6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Pr="00764AB2" w:rsidRDefault="00E717F6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Pr="00764AB2" w:rsidRDefault="00E717F6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Pr="00764AB2" w:rsidRDefault="00E717F6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Pr="00764AB2" w:rsidRDefault="00E717F6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Pr="00764AB2" w:rsidRDefault="00E717F6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7F6" w:rsidRPr="00764AB2" w:rsidRDefault="00E717F6" w:rsidP="00764A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717F6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215F1"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4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4A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5" name="Рисунок 5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упражнения для ног: «лошадки» на месте, перемещение с одной ноги на другую в приседе.</w:t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A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6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4A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7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5F1" w:rsidRPr="00764AB2" w:rsidRDefault="00E215F1" w:rsidP="00764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215F1" w:rsidRPr="00764AB2" w:rsidRDefault="00E215F1" w:rsidP="00764A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17F6" w:rsidRPr="00764AB2" w:rsidRDefault="00E717F6" w:rsidP="00764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4AB2">
        <w:rPr>
          <w:b/>
          <w:bCs/>
          <w:color w:val="000000"/>
          <w:sz w:val="28"/>
          <w:szCs w:val="28"/>
        </w:rPr>
        <w:t>Тактика</w:t>
      </w:r>
    </w:p>
    <w:p w:rsidR="00C91248" w:rsidRPr="00764AB2" w:rsidRDefault="00345BA1" w:rsidP="00764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4AB2">
        <w:rPr>
          <w:b/>
          <w:bCs/>
          <w:color w:val="000000"/>
          <w:sz w:val="28"/>
          <w:szCs w:val="28"/>
        </w:rPr>
        <w:t>1.Постарайтесь провести в дамки больше шашек, чем ваш соперник.</w:t>
      </w:r>
      <w:r w:rsidR="00764AB2">
        <w:rPr>
          <w:color w:val="000000"/>
          <w:sz w:val="28"/>
          <w:szCs w:val="28"/>
        </w:rPr>
        <w:t xml:space="preserve"> </w:t>
      </w:r>
      <w:r w:rsidRPr="00764AB2">
        <w:rPr>
          <w:color w:val="000000"/>
          <w:sz w:val="28"/>
          <w:szCs w:val="28"/>
        </w:rPr>
        <w:t>В шашках преимущество у того, кто имеет больше дамок. Поэтому поставьте перед собой цель получить как можно больше дамок — это увеличит ваши шансы на победу.</w:t>
      </w:r>
    </w:p>
    <w:p w:rsidR="00C91248" w:rsidRPr="00764AB2" w:rsidRDefault="00345BA1" w:rsidP="00764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4AB2">
        <w:rPr>
          <w:color w:val="000000"/>
          <w:sz w:val="28"/>
          <w:szCs w:val="28"/>
        </w:rPr>
        <w:t>Чтобы на практике реализовать этот совет, передвигайте шашки в ту зону доски, где у вашего соперника меньше шашек или его шашки более рассеяны и уязвимы. По возможности страхуйте выдвинутую шашку соседними шашками, даже ценой их жертвы, чтобы увеличить шансы провести дамку.</w:t>
      </w:r>
    </w:p>
    <w:p w:rsidR="00345BA1" w:rsidRPr="00764AB2" w:rsidRDefault="00345BA1" w:rsidP="00764A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4AB2">
        <w:rPr>
          <w:b/>
          <w:color w:val="000000"/>
          <w:sz w:val="28"/>
          <w:szCs w:val="28"/>
        </w:rPr>
        <w:t>2.</w:t>
      </w:r>
      <w:r w:rsidRPr="00764AB2">
        <w:rPr>
          <w:color w:val="000000"/>
          <w:sz w:val="28"/>
          <w:szCs w:val="28"/>
        </w:rPr>
        <w:t xml:space="preserve"> Не передвигайте последний ряд шашек как можно дольше. Соперник не сможет провести дамку, если последние клетки будут заняты вашими шашками, поэтому такая стратегия воспрепятствует ему добиться преимущества на ранних стадиях игры. А когда вы наконец-то начнете ходить последним рядом шашек, у вас поя</w:t>
      </w:r>
      <w:r w:rsidR="00F20F7D" w:rsidRPr="00764AB2">
        <w:rPr>
          <w:color w:val="000000"/>
          <w:sz w:val="28"/>
          <w:szCs w:val="28"/>
        </w:rPr>
        <w:t>вится больше вариантов ходов.</w:t>
      </w:r>
    </w:p>
    <w:p w:rsidR="00345BA1" w:rsidRPr="00764AB2" w:rsidRDefault="00345BA1" w:rsidP="00764A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4AB2">
        <w:rPr>
          <w:color w:val="000000"/>
          <w:sz w:val="28"/>
          <w:szCs w:val="28"/>
        </w:rPr>
        <w:t>Вам не удастся все время удерживать последний ряд. Когда у вас останется мало шашек или появится возможность для выгодного обмена шашками, не бойтесь двигать шашки последнего ряда.</w:t>
      </w:r>
    </w:p>
    <w:p w:rsidR="00F20F7D" w:rsidRPr="00764AB2" w:rsidRDefault="00F20F7D" w:rsidP="00764AB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4AB2">
        <w:rPr>
          <w:b/>
          <w:bCs/>
          <w:color w:val="000000"/>
          <w:sz w:val="28"/>
          <w:szCs w:val="28"/>
        </w:rPr>
        <w:t>3. Перемещайте шашки компактными группами и парами.</w:t>
      </w:r>
      <w:r w:rsidRPr="00764AB2">
        <w:rPr>
          <w:color w:val="000000"/>
          <w:sz w:val="28"/>
          <w:szCs w:val="28"/>
        </w:rPr>
        <w:t> Две шашки «в тандеме» стоят рядом друг с другом по диагонали. Держите шашки достаточно близко друг к другу, чтобы одним ходом вы могли сделать тандем, усложнив сопернику взятие ваших шашек.</w:t>
      </w:r>
    </w:p>
    <w:p w:rsidR="00E717F6" w:rsidRPr="00764AB2" w:rsidRDefault="00F20F7D" w:rsidP="00764A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4AB2">
        <w:rPr>
          <w:color w:val="000000"/>
          <w:sz w:val="28"/>
          <w:szCs w:val="28"/>
        </w:rPr>
        <w:t xml:space="preserve">«Следуйте» за выдвинутой ранее шашкой, прежде чем ходить ею дальше, прикрывая ее. </w:t>
      </w:r>
    </w:p>
    <w:p w:rsidR="00B30A3E" w:rsidRPr="00764AB2" w:rsidRDefault="00B30A3E" w:rsidP="00764AB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4AB2">
        <w:rPr>
          <w:b/>
          <w:bCs/>
          <w:color w:val="000000"/>
          <w:sz w:val="28"/>
          <w:szCs w:val="28"/>
        </w:rPr>
        <w:t>Техника игры.</w:t>
      </w:r>
    </w:p>
    <w:p w:rsidR="00C91248" w:rsidRPr="00764AB2" w:rsidRDefault="00C91248" w:rsidP="00764AB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4AB2">
        <w:rPr>
          <w:b/>
          <w:bCs/>
          <w:color w:val="000000"/>
          <w:sz w:val="28"/>
          <w:szCs w:val="28"/>
        </w:rPr>
        <w:t>1. Жертвуйте шашки для получения преимущества.</w:t>
      </w:r>
      <w:r w:rsidR="00764AB2">
        <w:rPr>
          <w:color w:val="000000"/>
          <w:sz w:val="28"/>
          <w:szCs w:val="28"/>
        </w:rPr>
        <w:t xml:space="preserve"> </w:t>
      </w:r>
      <w:r w:rsidRPr="00764AB2">
        <w:rPr>
          <w:color w:val="000000"/>
          <w:sz w:val="28"/>
          <w:szCs w:val="28"/>
        </w:rPr>
        <w:t>Согласно правилу «обязательного удара», соперник должен взять вашу шашку, если у него есть такая возможность. Просчитывайте последствия своих ходов, представляя, какая позиция создастся на доске после взятия вашей шашки, и определяя тем самым, стоит ли ставить ее под удар.</w:t>
      </w:r>
    </w:p>
    <w:p w:rsidR="00C91248" w:rsidRPr="00764AB2" w:rsidRDefault="00C91248" w:rsidP="00764AB2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64AB2">
        <w:rPr>
          <w:color w:val="000000"/>
          <w:sz w:val="28"/>
          <w:szCs w:val="28"/>
        </w:rPr>
        <w:t>Если вы стараетесь провести шашку в дамки, а противник препятствует вам, вы можете пожертвовать менее важную шашку, убрав с пути мешающую вам шашку соперника.</w:t>
      </w:r>
    </w:p>
    <w:p w:rsidR="00C91248" w:rsidRPr="00764AB2" w:rsidRDefault="00C91248" w:rsidP="00764AB2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64AB2">
        <w:rPr>
          <w:color w:val="000000"/>
          <w:sz w:val="28"/>
          <w:szCs w:val="28"/>
        </w:rPr>
        <w:t>Если ваши шашки расположены по диагонали, передвинув вперед одну из них, вы заставите соперника побить ее, в результате чего его шашка попадет под удар. Но при этом следите, чтобы противник не смог побить несколько ваших шашек за один ход!</w:t>
      </w:r>
    </w:p>
    <w:p w:rsidR="006070C6" w:rsidRPr="00764AB2" w:rsidRDefault="006070C6" w:rsidP="00764AB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A1A"/>
          <w:spacing w:val="-2"/>
          <w:sz w:val="28"/>
          <w:szCs w:val="28"/>
        </w:rPr>
      </w:pPr>
      <w:r w:rsidRPr="00764AB2">
        <w:rPr>
          <w:color w:val="1A1A1A"/>
          <w:spacing w:val="-2"/>
          <w:sz w:val="28"/>
          <w:szCs w:val="28"/>
        </w:rPr>
        <w:lastRenderedPageBreak/>
        <w:t>Угроза. Пример угроз в русских шашках</w:t>
      </w:r>
    </w:p>
    <w:p w:rsidR="006070C6" w:rsidRPr="00764AB2" w:rsidRDefault="006070C6" w:rsidP="00764A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A1A1A"/>
          <w:spacing w:val="2"/>
          <w:sz w:val="28"/>
          <w:szCs w:val="28"/>
        </w:rPr>
      </w:pPr>
      <w:r w:rsidRPr="00764AB2">
        <w:rPr>
          <w:rFonts w:ascii="Times New Roman" w:hAnsi="Times New Roman" w:cs="Times New Roman"/>
          <w:noProof/>
          <w:color w:val="1A1A1A"/>
          <w:spacing w:val="2"/>
          <w:sz w:val="28"/>
          <w:szCs w:val="28"/>
          <w:lang w:eastAsia="ru-RU"/>
        </w:rPr>
        <w:drawing>
          <wp:inline distT="0" distB="0" distL="0" distR="0">
            <wp:extent cx="2564130" cy="1691640"/>
            <wp:effectExtent l="19050" t="0" r="7620" b="0"/>
            <wp:docPr id="10" name="Рисунок 1" descr="Угроза. Пример угроз в русских шаш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роза. Пример угроз в русских шашках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B2" w:rsidRDefault="006070C6" w:rsidP="00764A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A1A1A"/>
          <w:spacing w:val="2"/>
          <w:sz w:val="28"/>
          <w:szCs w:val="28"/>
        </w:rPr>
      </w:pPr>
      <w:r w:rsidRP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 xml:space="preserve"> Положение, при котором одна из сторон угрожает другой выиграть материал, прорваться в дамки, провести комбинацию, осуществить связку сил противника или другие действия, приводящие к её выгоде, называется угрозой.</w:t>
      </w:r>
    </w:p>
    <w:p w:rsidR="006070C6" w:rsidRPr="00764AB2" w:rsidRDefault="006070C6" w:rsidP="00764A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A1A1A"/>
          <w:spacing w:val="2"/>
          <w:sz w:val="28"/>
          <w:szCs w:val="28"/>
        </w:rPr>
      </w:pPr>
      <w:r w:rsidRP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>На диаграмме белые угрожают выиграть шашку:</w:t>
      </w:r>
    </w:p>
    <w:p w:rsidR="006070C6" w:rsidRPr="00764AB2" w:rsidRDefault="006070C6" w:rsidP="00764A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A1A1A"/>
          <w:spacing w:val="2"/>
          <w:sz w:val="28"/>
          <w:szCs w:val="28"/>
        </w:rPr>
      </w:pPr>
      <w:r w:rsidRPr="00764AB2">
        <w:rPr>
          <w:rFonts w:ascii="Times New Roman" w:hAnsi="Times New Roman" w:cs="Times New Roman"/>
          <w:noProof/>
          <w:color w:val="1A1A1A"/>
          <w:spacing w:val="2"/>
          <w:sz w:val="28"/>
          <w:szCs w:val="28"/>
          <w:lang w:eastAsia="ru-RU"/>
        </w:rPr>
        <w:drawing>
          <wp:inline distT="0" distB="0" distL="0" distR="0">
            <wp:extent cx="2312670" cy="1973580"/>
            <wp:effectExtent l="19050" t="0" r="0" b="0"/>
            <wp:docPr id="9" name="Рисунок 2" descr="Угроза. Пример угроз в русских шаш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роза. Пример угроз в русских шашках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C6" w:rsidRPr="00764AB2" w:rsidRDefault="006070C6" w:rsidP="00764A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A1A1A"/>
          <w:spacing w:val="2"/>
          <w:sz w:val="28"/>
          <w:szCs w:val="28"/>
        </w:rPr>
      </w:pPr>
      <w:r w:rsidRP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>1. hg5! fg3 2. gh2 (опять та же угроза) 2...gf2 3. de3! f:d4 4. c:e5 a:a1 5. gf6. Теперь на любой ход последует 6. f:h8 а:f6 7. h:a1 x</w:t>
      </w:r>
    </w:p>
    <w:p w:rsidR="006070C6" w:rsidRPr="00764AB2" w:rsidRDefault="006070C6" w:rsidP="00764A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A1A1A"/>
          <w:spacing w:val="2"/>
          <w:sz w:val="28"/>
          <w:szCs w:val="28"/>
        </w:rPr>
      </w:pPr>
      <w:r w:rsidRPr="00764AB2">
        <w:rPr>
          <w:rFonts w:ascii="Times New Roman" w:hAnsi="Times New Roman" w:cs="Times New Roman"/>
          <w:noProof/>
          <w:color w:val="1A1A1A"/>
          <w:spacing w:val="2"/>
          <w:sz w:val="28"/>
          <w:szCs w:val="28"/>
          <w:lang w:eastAsia="ru-RU"/>
        </w:rPr>
        <w:drawing>
          <wp:inline distT="0" distB="0" distL="0" distR="0">
            <wp:extent cx="2198370" cy="2011680"/>
            <wp:effectExtent l="19050" t="0" r="0" b="0"/>
            <wp:docPr id="8" name="Рисунок 3" descr="Угроза. Пример угроз в русских шаш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роза. Пример угроз в русских шашка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C6" w:rsidRPr="00764AB2" w:rsidRDefault="006070C6" w:rsidP="00764A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A1A1A"/>
          <w:spacing w:val="2"/>
          <w:sz w:val="28"/>
          <w:szCs w:val="28"/>
        </w:rPr>
      </w:pPr>
      <w:r w:rsidRP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 xml:space="preserve"> Особенно опасны для противника двойные угрозы. В позиции выше белые играют 1. cd4 (угроза выигры</w:t>
      </w:r>
      <w:r w:rsid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>ша шашки и прорыва в дамки) 1</w:t>
      </w:r>
      <w:r w:rsidRP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>cb6 2. a:</w:t>
      </w:r>
      <w:r w:rsid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 w:rsidRPr="00764AB2">
        <w:rPr>
          <w:rFonts w:ascii="Times New Roman" w:hAnsi="Times New Roman" w:cs="Times New Roman"/>
          <w:color w:val="1A1A1A"/>
          <w:spacing w:val="2"/>
          <w:sz w:val="28"/>
          <w:szCs w:val="28"/>
        </w:rPr>
        <w:t>c7 d:b6 3. ef4 x</w:t>
      </w:r>
    </w:p>
    <w:p w:rsidR="00E717F6" w:rsidRPr="00764AB2" w:rsidRDefault="00E717F6" w:rsidP="00764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B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764A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17F6" w:rsidRPr="00764AB2" w:rsidRDefault="00E717F6" w:rsidP="00764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B2">
        <w:rPr>
          <w:rFonts w:ascii="Times New Roman" w:eastAsia="Calibri" w:hAnsi="Times New Roman" w:cs="Times New Roman"/>
          <w:sz w:val="28"/>
          <w:szCs w:val="28"/>
        </w:rPr>
        <w:t xml:space="preserve">Играть в шашки, используя технику и </w:t>
      </w:r>
      <w:r w:rsidR="001738B0" w:rsidRPr="00764AB2">
        <w:rPr>
          <w:rFonts w:ascii="Times New Roman" w:eastAsia="Calibri" w:hAnsi="Times New Roman" w:cs="Times New Roman"/>
          <w:sz w:val="28"/>
          <w:szCs w:val="28"/>
        </w:rPr>
        <w:t>тактику. Разобрать основные угрозы.</w:t>
      </w:r>
    </w:p>
    <w:p w:rsidR="00E717F6" w:rsidRPr="00764AB2" w:rsidRDefault="00E717F6" w:rsidP="00764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AB2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B72BD3" w:rsidRPr="00764AB2" w:rsidRDefault="00E717F6" w:rsidP="00764A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B2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7" w:history="1">
        <w:r w:rsidRPr="00764A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764A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764A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764A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64A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764AB2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764AB2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  <w:bookmarkStart w:id="0" w:name="_GoBack"/>
      <w:bookmarkEnd w:id="0"/>
    </w:p>
    <w:sectPr w:rsidR="00B72BD3" w:rsidRPr="00764AB2" w:rsidSect="002A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A4" w:rsidRDefault="00A554A4" w:rsidP="00C91248">
      <w:pPr>
        <w:spacing w:after="0" w:line="240" w:lineRule="auto"/>
      </w:pPr>
      <w:r>
        <w:separator/>
      </w:r>
    </w:p>
  </w:endnote>
  <w:endnote w:type="continuationSeparator" w:id="0">
    <w:p w:rsidR="00A554A4" w:rsidRDefault="00A554A4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A4" w:rsidRDefault="00A554A4" w:rsidP="00C91248">
      <w:pPr>
        <w:spacing w:after="0" w:line="240" w:lineRule="auto"/>
      </w:pPr>
      <w:r>
        <w:separator/>
      </w:r>
    </w:p>
  </w:footnote>
  <w:footnote w:type="continuationSeparator" w:id="0">
    <w:p w:rsidR="00A554A4" w:rsidRDefault="00A554A4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1738B0"/>
    <w:rsid w:val="002A4570"/>
    <w:rsid w:val="00345BA1"/>
    <w:rsid w:val="00581D03"/>
    <w:rsid w:val="006070C6"/>
    <w:rsid w:val="006569DE"/>
    <w:rsid w:val="00764AB2"/>
    <w:rsid w:val="00774346"/>
    <w:rsid w:val="00886CB2"/>
    <w:rsid w:val="00A554A4"/>
    <w:rsid w:val="00B30A3E"/>
    <w:rsid w:val="00B72BD3"/>
    <w:rsid w:val="00C91248"/>
    <w:rsid w:val="00CB0064"/>
    <w:rsid w:val="00CC299E"/>
    <w:rsid w:val="00D627CF"/>
    <w:rsid w:val="00E215F1"/>
    <w:rsid w:val="00E61808"/>
    <w:rsid w:val="00E717F6"/>
    <w:rsid w:val="00ED0479"/>
    <w:rsid w:val="00F20F7D"/>
    <w:rsid w:val="00F97522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2C0D-5EE9-4429-AFF0-D1A2FCC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70"/>
  </w:style>
  <w:style w:type="paragraph" w:styleId="1">
    <w:name w:val="heading 1"/>
    <w:basedOn w:val="a"/>
    <w:link w:val="10"/>
    <w:uiPriority w:val="9"/>
    <w:qFormat/>
    <w:rsid w:val="0060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7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0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2022-12-16T12:23:00Z</dcterms:created>
  <dcterms:modified xsi:type="dcterms:W3CDTF">2022-12-26T09:20:00Z</dcterms:modified>
</cp:coreProperties>
</file>