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84D66A5" w14:textId="77777777" w:rsidR="004C0B01" w:rsidRPr="004C0B01" w:rsidRDefault="004C0B01" w:rsidP="004C0B0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</w:rPr>
      </w:pPr>
      <w:r w:rsidRPr="004C0B01">
        <w:rPr>
          <w:rFonts w:ascii="Times New Roman" w:eastAsia="Times New Roman" w:hAnsi="Times New Roman" w:cs="Times New Roman"/>
          <w:b/>
          <w:sz w:val="28"/>
        </w:rPr>
        <w:t>ПЛАН-КОНСПЕКТ</w:t>
      </w:r>
    </w:p>
    <w:p w14:paraId="4C67C7C5" w14:textId="77777777" w:rsidR="004C0B01" w:rsidRPr="004C0B01" w:rsidRDefault="004C0B01" w:rsidP="004C0B0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</w:rPr>
      </w:pPr>
      <w:r w:rsidRPr="004C0B01">
        <w:rPr>
          <w:rFonts w:ascii="Times New Roman" w:eastAsia="Times New Roman" w:hAnsi="Times New Roman" w:cs="Times New Roman"/>
          <w:b/>
          <w:sz w:val="28"/>
        </w:rPr>
        <w:t>педагога дополнительного образования</w:t>
      </w:r>
    </w:p>
    <w:p w14:paraId="4467A5E9" w14:textId="02DE5CF0" w:rsidR="004C0B01" w:rsidRDefault="004C0B01" w:rsidP="004C0B0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</w:rPr>
        <w:t>Рассолова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Максима Витальевича</w:t>
      </w:r>
    </w:p>
    <w:p w14:paraId="2B74218E" w14:textId="77777777" w:rsidR="007C36C9" w:rsidRPr="004C0B01" w:rsidRDefault="007C36C9" w:rsidP="004C0B0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</w:rPr>
      </w:pPr>
    </w:p>
    <w:p w14:paraId="5754B136" w14:textId="593AFC89" w:rsidR="004C0B01" w:rsidRPr="007C36C9" w:rsidRDefault="007C36C9" w:rsidP="007C36C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</w:rPr>
      </w:pPr>
      <w:r w:rsidRPr="007C36C9">
        <w:rPr>
          <w:rFonts w:ascii="Times New Roman" w:eastAsia="Times New Roman" w:hAnsi="Times New Roman" w:cs="Times New Roman"/>
          <w:b/>
          <w:sz w:val="28"/>
        </w:rPr>
        <w:t>Объединение</w:t>
      </w:r>
      <w:r w:rsidRPr="007C36C9">
        <w:rPr>
          <w:rFonts w:ascii="Times New Roman" w:eastAsia="Times New Roman" w:hAnsi="Times New Roman" w:cs="Times New Roman"/>
          <w:sz w:val="28"/>
        </w:rPr>
        <w:t xml:space="preserve"> «Спортивный туризм»</w:t>
      </w:r>
    </w:p>
    <w:p w14:paraId="46F70B35" w14:textId="2137FDAF" w:rsidR="007C36C9" w:rsidRPr="004C0B01" w:rsidRDefault="007C36C9" w:rsidP="007C36C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</w:rPr>
      </w:pPr>
      <w:r w:rsidRPr="007C36C9">
        <w:rPr>
          <w:rFonts w:ascii="Times New Roman" w:eastAsia="Times New Roman" w:hAnsi="Times New Roman" w:cs="Times New Roman"/>
          <w:b/>
          <w:sz w:val="28"/>
        </w:rPr>
        <w:t xml:space="preserve">Программа </w:t>
      </w:r>
      <w:r w:rsidRPr="007C36C9">
        <w:rPr>
          <w:rFonts w:ascii="Times New Roman" w:eastAsia="Times New Roman" w:hAnsi="Times New Roman" w:cs="Times New Roman"/>
          <w:sz w:val="28"/>
        </w:rPr>
        <w:t>«Спортивный туризм»</w:t>
      </w:r>
    </w:p>
    <w:p w14:paraId="671F4F17" w14:textId="41D79D59" w:rsidR="004C0B01" w:rsidRPr="004C0B01" w:rsidRDefault="004C0B01" w:rsidP="004C0B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C0B01">
        <w:rPr>
          <w:rFonts w:ascii="Times New Roman" w:eastAsia="Times New Roman" w:hAnsi="Times New Roman" w:cs="Times New Roman"/>
          <w:b/>
          <w:sz w:val="28"/>
          <w:szCs w:val="28"/>
        </w:rPr>
        <w:t>Дата проведения</w:t>
      </w:r>
      <w:r w:rsidRPr="004C0B01">
        <w:rPr>
          <w:rFonts w:ascii="Tahoma" w:eastAsia="Times New Roman" w:hAnsi="Tahoma" w:cs="Tahoma"/>
          <w:b/>
          <w:bCs/>
          <w:sz w:val="28"/>
          <w:szCs w:val="28"/>
        </w:rPr>
        <w:t>։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7C36C9">
        <w:rPr>
          <w:rFonts w:ascii="Times New Roman" w:eastAsia="Times New Roman" w:hAnsi="Times New Roman" w:cs="Times New Roman"/>
          <w:bCs/>
          <w:sz w:val="28"/>
          <w:szCs w:val="28"/>
        </w:rPr>
        <w:t>12</w:t>
      </w:r>
      <w:r w:rsidRPr="004C0B01">
        <w:rPr>
          <w:rFonts w:ascii="Times New Roman" w:eastAsia="Times New Roman" w:hAnsi="Times New Roman" w:cs="Times New Roman"/>
          <w:bCs/>
          <w:sz w:val="28"/>
          <w:szCs w:val="28"/>
        </w:rPr>
        <w:t xml:space="preserve"> февраля 2022 года</w:t>
      </w:r>
      <w:r w:rsidRPr="004C0B01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372A0377" w14:textId="3B44B579" w:rsidR="004C0B01" w:rsidRPr="004C0B01" w:rsidRDefault="004C0B01" w:rsidP="004C0B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4C0B01">
        <w:rPr>
          <w:rFonts w:ascii="Times New Roman" w:eastAsia="Times New Roman" w:hAnsi="Times New Roman" w:cs="Times New Roman"/>
          <w:b/>
          <w:sz w:val="28"/>
        </w:rPr>
        <w:t xml:space="preserve">Группа </w:t>
      </w:r>
      <w:r>
        <w:rPr>
          <w:rFonts w:ascii="Times New Roman" w:eastAsia="Times New Roman" w:hAnsi="Times New Roman" w:cs="Times New Roman"/>
          <w:b/>
          <w:sz w:val="28"/>
        </w:rPr>
        <w:t>№ 01-06</w:t>
      </w:r>
      <w:r w:rsidRPr="004C0B01">
        <w:rPr>
          <w:rFonts w:ascii="Times New Roman" w:eastAsia="Times New Roman" w:hAnsi="Times New Roman" w:cs="Times New Roman"/>
          <w:sz w:val="28"/>
        </w:rPr>
        <w:t xml:space="preserve">, время проведения: </w:t>
      </w:r>
      <w:r>
        <w:rPr>
          <w:rFonts w:ascii="Times New Roman" w:eastAsia="Times New Roman" w:hAnsi="Times New Roman" w:cs="Times New Roman"/>
          <w:b/>
          <w:sz w:val="28"/>
        </w:rPr>
        <w:t>11</w:t>
      </w:r>
      <w:r w:rsidRPr="004C0B01">
        <w:rPr>
          <w:rFonts w:ascii="Times New Roman" w:eastAsia="Times New Roman" w:hAnsi="Times New Roman" w:cs="Times New Roman"/>
          <w:b/>
          <w:sz w:val="28"/>
        </w:rPr>
        <w:t xml:space="preserve">ч. </w:t>
      </w:r>
      <w:r>
        <w:rPr>
          <w:rFonts w:ascii="Times New Roman" w:eastAsia="Times New Roman" w:hAnsi="Times New Roman" w:cs="Times New Roman"/>
          <w:b/>
          <w:sz w:val="28"/>
        </w:rPr>
        <w:t>3</w:t>
      </w:r>
      <w:r w:rsidRPr="004C0B01">
        <w:rPr>
          <w:rFonts w:ascii="Times New Roman" w:eastAsia="Times New Roman" w:hAnsi="Times New Roman" w:cs="Times New Roman"/>
          <w:b/>
          <w:sz w:val="28"/>
        </w:rPr>
        <w:t>0 мин.;</w:t>
      </w:r>
    </w:p>
    <w:p w14:paraId="3DE74D60" w14:textId="7C0BE5C8" w:rsidR="007C36C9" w:rsidRDefault="004C0B01" w:rsidP="007C36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</w:rPr>
      </w:pPr>
      <w:r w:rsidRPr="004C0B01">
        <w:rPr>
          <w:rFonts w:ascii="Times New Roman" w:eastAsia="Times New Roman" w:hAnsi="Times New Roman" w:cs="Times New Roman"/>
          <w:b/>
          <w:sz w:val="28"/>
        </w:rPr>
        <w:t>Группа №</w:t>
      </w:r>
      <w:r>
        <w:rPr>
          <w:rFonts w:ascii="Times New Roman" w:eastAsia="Times New Roman" w:hAnsi="Times New Roman" w:cs="Times New Roman"/>
          <w:b/>
          <w:sz w:val="28"/>
        </w:rPr>
        <w:t xml:space="preserve"> 01-12</w:t>
      </w:r>
      <w:r w:rsidRPr="004C0B01">
        <w:rPr>
          <w:rFonts w:ascii="Times New Roman" w:eastAsia="Times New Roman" w:hAnsi="Times New Roman" w:cs="Times New Roman"/>
          <w:b/>
          <w:sz w:val="28"/>
        </w:rPr>
        <w:t xml:space="preserve">, </w:t>
      </w:r>
      <w:r w:rsidRPr="004C0B01">
        <w:rPr>
          <w:rFonts w:ascii="Times New Roman" w:eastAsia="Times New Roman" w:hAnsi="Times New Roman" w:cs="Times New Roman"/>
          <w:sz w:val="28"/>
        </w:rPr>
        <w:t>время проведения</w:t>
      </w:r>
      <w:r>
        <w:rPr>
          <w:rFonts w:ascii="Times New Roman" w:eastAsia="Times New Roman" w:hAnsi="Times New Roman" w:cs="Times New Roman"/>
          <w:b/>
          <w:sz w:val="28"/>
        </w:rPr>
        <w:t>: 13ч 1</w:t>
      </w:r>
      <w:r w:rsidRPr="004C0B01">
        <w:rPr>
          <w:rFonts w:ascii="Times New Roman" w:eastAsia="Times New Roman" w:hAnsi="Times New Roman" w:cs="Times New Roman"/>
          <w:b/>
          <w:sz w:val="28"/>
        </w:rPr>
        <w:t>0 мин.</w:t>
      </w:r>
    </w:p>
    <w:p w14:paraId="1C252152" w14:textId="1C740739" w:rsidR="004C0B01" w:rsidRPr="004C0B01" w:rsidRDefault="004C0B01" w:rsidP="004C0B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C0B01">
        <w:rPr>
          <w:rFonts w:ascii="Times New Roman" w:eastAsia="Times New Roman" w:hAnsi="Times New Roman" w:cs="Times New Roman"/>
          <w:b/>
          <w:bCs/>
          <w:sz w:val="28"/>
          <w:szCs w:val="28"/>
        </w:rPr>
        <w:t>Тема:</w:t>
      </w:r>
      <w:r w:rsidRPr="004C0B01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eastAsia="Times New Roman" w:hAnsi="Times New Roman" w:cs="Times New Roman"/>
          <w:sz w:val="28"/>
          <w:szCs w:val="28"/>
        </w:rPr>
        <w:t>Изучение техники вязания узлов</w:t>
      </w:r>
      <w:r w:rsidRPr="004C0B01">
        <w:rPr>
          <w:rFonts w:ascii="Times New Roman" w:eastAsia="Times New Roman" w:hAnsi="Times New Roman" w:cs="Times New Roman"/>
          <w:sz w:val="28"/>
          <w:szCs w:val="28"/>
        </w:rPr>
        <w:t>»</w:t>
      </w:r>
    </w:p>
    <w:p w14:paraId="204E5631" w14:textId="524E54A0" w:rsidR="004C0B01" w:rsidRPr="007C36C9" w:rsidRDefault="004C0B01" w:rsidP="007C36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4C0B01">
        <w:rPr>
          <w:rFonts w:ascii="Times New Roman" w:eastAsia="Times New Roman" w:hAnsi="Times New Roman" w:cs="Times New Roman"/>
          <w:b/>
          <w:sz w:val="28"/>
        </w:rPr>
        <w:t xml:space="preserve">Цель: </w:t>
      </w:r>
      <w:r w:rsidR="007C36C9" w:rsidRPr="007C36C9">
        <w:rPr>
          <w:rFonts w:ascii="Times New Roman" w:eastAsia="Times New Roman" w:hAnsi="Times New Roman" w:cs="Times New Roman"/>
          <w:sz w:val="28"/>
        </w:rPr>
        <w:t xml:space="preserve">Формирование </w:t>
      </w:r>
      <w:r w:rsidR="007C36C9">
        <w:rPr>
          <w:rFonts w:ascii="Times New Roman" w:eastAsia="Times New Roman" w:hAnsi="Times New Roman" w:cs="Times New Roman"/>
          <w:sz w:val="28"/>
        </w:rPr>
        <w:t>у обучающихся основных знаний работы с инвентарем.</w:t>
      </w:r>
    </w:p>
    <w:p w14:paraId="00000003" w14:textId="77777777" w:rsidR="001324A9" w:rsidRPr="007C36C9" w:rsidRDefault="00D53EC8" w:rsidP="007C36C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Задачи:</w:t>
      </w:r>
    </w:p>
    <w:p w14:paraId="00000005" w14:textId="6F7B273C" w:rsidR="001324A9" w:rsidRPr="007C36C9" w:rsidRDefault="007C36C9" w:rsidP="007C36C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D53EC8" w:rsidRPr="007C36C9">
        <w:rPr>
          <w:rFonts w:ascii="Times New Roman" w:eastAsia="Times New Roman" w:hAnsi="Times New Roman" w:cs="Times New Roman"/>
          <w:color w:val="000000"/>
          <w:sz w:val="28"/>
          <w:szCs w:val="28"/>
        </w:rPr>
        <w:t>познакомить с историей возникновения узлов, их классификацией;</w:t>
      </w:r>
    </w:p>
    <w:p w14:paraId="00000007" w14:textId="3EF35C83" w:rsidR="001324A9" w:rsidRPr="007C36C9" w:rsidRDefault="007C36C9" w:rsidP="007C36C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D53EC8" w:rsidRPr="007C36C9">
        <w:rPr>
          <w:rFonts w:ascii="Times New Roman" w:eastAsia="Times New Roman" w:hAnsi="Times New Roman" w:cs="Times New Roman"/>
          <w:color w:val="000000"/>
          <w:sz w:val="28"/>
          <w:szCs w:val="28"/>
        </w:rPr>
        <w:t>изучить и совершенствовать практические навыки вязки узлов.</w:t>
      </w:r>
    </w:p>
    <w:p w14:paraId="00000009" w14:textId="45B0C8B6" w:rsidR="001324A9" w:rsidRPr="007C36C9" w:rsidRDefault="007C36C9" w:rsidP="007C36C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D53EC8" w:rsidRPr="007C36C9">
        <w:rPr>
          <w:rFonts w:ascii="Times New Roman" w:eastAsia="Times New Roman" w:hAnsi="Times New Roman" w:cs="Times New Roman"/>
          <w:color w:val="000000"/>
          <w:sz w:val="28"/>
          <w:szCs w:val="28"/>
        </w:rPr>
        <w:t>прививать обучающимся устойчивый интере</w:t>
      </w:r>
      <w:r w:rsidR="00D53EC8" w:rsidRPr="007C36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к занятию туризмом и спортом; </w:t>
      </w:r>
    </w:p>
    <w:p w14:paraId="0000000C" w14:textId="6E1CBB23" w:rsidR="001324A9" w:rsidRPr="007C36C9" w:rsidRDefault="007C36C9" w:rsidP="007C36C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-</w:t>
      </w:r>
      <w:r w:rsidR="00D53EC8" w:rsidRPr="007C36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совершенствовать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координацию движений, гибкость </w:t>
      </w:r>
      <w:r w:rsidR="00D53EC8" w:rsidRPr="007C36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пальцев, быстроту, точность и правильность выполнения действий. </w:t>
      </w:r>
    </w:p>
    <w:p w14:paraId="0000000D" w14:textId="3662A6CA" w:rsidR="001324A9" w:rsidRPr="007C36C9" w:rsidRDefault="00D53EC8" w:rsidP="007C36C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C36C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Инвентарь и оборудование:</w:t>
      </w:r>
      <w:r w:rsidRPr="007C36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 круглые верёв</w:t>
      </w:r>
      <w:r w:rsidR="007C36C9">
        <w:rPr>
          <w:rFonts w:ascii="Times New Roman" w:eastAsia="Times New Roman" w:hAnsi="Times New Roman" w:cs="Times New Roman"/>
          <w:color w:val="000000"/>
          <w:sz w:val="28"/>
          <w:szCs w:val="28"/>
        </w:rPr>
        <w:t>ки (репшнуры) разного диаметра</w:t>
      </w:r>
    </w:p>
    <w:p w14:paraId="0000000E" w14:textId="77777777" w:rsidR="001324A9" w:rsidRPr="007C36C9" w:rsidRDefault="00D53EC8" w:rsidP="007C36C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C36C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Ход занятия.</w:t>
      </w:r>
    </w:p>
    <w:p w14:paraId="0000000F" w14:textId="39FFDCA6" w:rsidR="001324A9" w:rsidRPr="007C36C9" w:rsidRDefault="00E574CE" w:rsidP="007C36C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1. Вводная </w:t>
      </w:r>
      <w:r w:rsidR="00D53EC8" w:rsidRPr="007C36C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часть</w:t>
      </w:r>
    </w:p>
    <w:p w14:paraId="00000010" w14:textId="75448888" w:rsidR="001324A9" w:rsidRPr="007C36C9" w:rsidRDefault="00D53EC8" w:rsidP="007C36C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C36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Добрый день! </w:t>
      </w:r>
      <w:r w:rsidR="00E574CE">
        <w:rPr>
          <w:rFonts w:ascii="Times New Roman" w:eastAsia="Times New Roman" w:hAnsi="Times New Roman" w:cs="Times New Roman"/>
          <w:color w:val="000000"/>
          <w:sz w:val="28"/>
          <w:szCs w:val="28"/>
        </w:rPr>
        <w:t>Тема</w:t>
      </w:r>
      <w:r w:rsidRPr="007C36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занятия – узлы.</w:t>
      </w:r>
    </w:p>
    <w:p w14:paraId="00000011" w14:textId="791C757E" w:rsidR="001324A9" w:rsidRPr="007C36C9" w:rsidRDefault="00D53EC8" w:rsidP="007C36C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C36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E574CE">
        <w:rPr>
          <w:rFonts w:ascii="Times New Roman" w:eastAsia="Times New Roman" w:hAnsi="Times New Roman" w:cs="Times New Roman"/>
          <w:color w:val="000000"/>
          <w:sz w:val="28"/>
          <w:szCs w:val="28"/>
        </w:rPr>
        <w:t>вы познакомитесь</w:t>
      </w:r>
      <w:r w:rsidRPr="007C36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историей возникновения узлов и их классификацией;</w:t>
      </w:r>
    </w:p>
    <w:p w14:paraId="00000012" w14:textId="0B15E01E" w:rsidR="001324A9" w:rsidRPr="007C36C9" w:rsidRDefault="00E574CE" w:rsidP="007C36C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начнете изучать</w:t>
      </w:r>
      <w:r w:rsidR="00D53EC8" w:rsidRPr="007C36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технику вязки узлов и область их применения;</w:t>
      </w:r>
    </w:p>
    <w:p w14:paraId="00000013" w14:textId="046132C7" w:rsidR="001324A9" w:rsidRPr="007C36C9" w:rsidRDefault="00E574CE" w:rsidP="007C36C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попробуете на практике применить </w:t>
      </w:r>
      <w:r w:rsidR="00D53EC8" w:rsidRPr="007C36C9">
        <w:rPr>
          <w:rFonts w:ascii="Times New Roman" w:eastAsia="Times New Roman" w:hAnsi="Times New Roman" w:cs="Times New Roman"/>
          <w:color w:val="000000"/>
          <w:sz w:val="28"/>
          <w:szCs w:val="28"/>
        </w:rPr>
        <w:t>умения в вязке узлов.</w:t>
      </w:r>
    </w:p>
    <w:p w14:paraId="00000017" w14:textId="6AE717DD" w:rsidR="001324A9" w:rsidRPr="00E574CE" w:rsidRDefault="00E574CE" w:rsidP="00E574C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2. </w:t>
      </w:r>
      <w:r w:rsidR="00D53EC8" w:rsidRPr="007C36C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Осно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вная часть</w:t>
      </w:r>
      <w:r w:rsidR="00200547" w:rsidRPr="002005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200547" w:rsidRPr="007C36C9">
        <w:rPr>
          <w:rFonts w:ascii="Times New Roman" w:eastAsia="Times New Roman" w:hAnsi="Times New Roman" w:cs="Times New Roman"/>
          <w:color w:val="000000"/>
          <w:sz w:val="28"/>
          <w:szCs w:val="28"/>
        </w:rPr>
        <w:t>Завязав правильно и крепко узел, ты избавишь себя во время похода от многих проблем. Возможно, правильно завязанный тобой узел сможет спасти тебе жизнь.</w:t>
      </w:r>
    </w:p>
    <w:p w14:paraId="00000019" w14:textId="5F554F21" w:rsidR="001324A9" w:rsidRPr="00E574CE" w:rsidRDefault="00D53EC8" w:rsidP="00E574C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ahoma" w:hAnsi="Times New Roman" w:cs="Times New Roman"/>
          <w:color w:val="000000"/>
          <w:sz w:val="28"/>
          <w:szCs w:val="28"/>
          <w:u w:val="single"/>
        </w:rPr>
      </w:pPr>
      <w:r w:rsidRPr="007C36C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Вводный инструктаж.</w:t>
      </w:r>
      <w:r w:rsidR="00E574CE">
        <w:rPr>
          <w:rFonts w:ascii="Times New Roman" w:eastAsia="Tahoma" w:hAnsi="Times New Roman" w:cs="Times New Roman"/>
          <w:color w:val="000000"/>
          <w:sz w:val="28"/>
          <w:szCs w:val="28"/>
          <w:u w:val="single"/>
        </w:rPr>
        <w:t xml:space="preserve"> </w:t>
      </w:r>
      <w:r w:rsidR="00E574CE">
        <w:rPr>
          <w:rFonts w:ascii="Times New Roman" w:eastAsia="Times New Roman" w:hAnsi="Times New Roman" w:cs="Times New Roman"/>
          <w:color w:val="000000"/>
          <w:sz w:val="28"/>
          <w:szCs w:val="28"/>
        </w:rPr>
        <w:t>Прежде, чем перейти к изучению узлов, обратите</w:t>
      </w:r>
      <w:r w:rsidRPr="007C36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ваше внимание на правильность обращения с отрезками верёвок,</w:t>
      </w:r>
      <w:r w:rsidR="00E574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которыми ва</w:t>
      </w:r>
      <w:r w:rsidR="007C36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предстоит работать. Кстати, </w:t>
      </w:r>
      <w:r w:rsidRPr="007C36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они именуются </w:t>
      </w:r>
      <w:r w:rsidRPr="007C36C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репшнурами</w:t>
      </w:r>
      <w:r w:rsidRPr="007C36C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000001A" w14:textId="77777777" w:rsidR="001324A9" w:rsidRPr="007C36C9" w:rsidRDefault="00D53EC8" w:rsidP="007C36C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C36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так первое, и самое главное правило – ни в коем случае нельзя </w:t>
      </w:r>
      <w:r w:rsidRPr="007C36C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баловаться</w:t>
      </w:r>
      <w:r w:rsidRPr="007C36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репшнуром на занятии, бросать его, резко дёргать, хлестаться, привязывать друг к другу, накидывать на шею и т.п. Работать с репшнуром при завязывании узлов необходимо аккуратно, что</w:t>
      </w:r>
      <w:r w:rsidRPr="007C36C9">
        <w:rPr>
          <w:rFonts w:ascii="Times New Roman" w:eastAsia="Times New Roman" w:hAnsi="Times New Roman" w:cs="Times New Roman"/>
          <w:color w:val="000000"/>
          <w:sz w:val="28"/>
          <w:szCs w:val="28"/>
        </w:rPr>
        <w:t>бы не захлестнуть концами ни свои глаза, ни глаза соседа. Берегите глаза. Ваше здоровье, что называется, в ваших руках, в прямом и переносном смысле этого слова.</w:t>
      </w:r>
    </w:p>
    <w:p w14:paraId="0000001B" w14:textId="5F798CDB" w:rsidR="001324A9" w:rsidRPr="007C36C9" w:rsidRDefault="00D53EC8" w:rsidP="007C36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C36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Узлами называют не только способы соединения веревок, способы образования петель, способы привязывания веревки к разнообразным </w:t>
      </w:r>
      <w:r w:rsidR="007C36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предметам, </w:t>
      </w:r>
      <w:r w:rsidRPr="007C36C9">
        <w:rPr>
          <w:rFonts w:ascii="Times New Roman" w:eastAsia="Times New Roman" w:hAnsi="Times New Roman" w:cs="Times New Roman"/>
          <w:color w:val="000000"/>
          <w:sz w:val="28"/>
          <w:szCs w:val="28"/>
        </w:rPr>
        <w:t>но, собственно, и само соединение веревок. Узлов очень много, все они уникальны, и у каждого есть свое назначение.</w:t>
      </w:r>
    </w:p>
    <w:p w14:paraId="0000001C" w14:textId="77777777" w:rsidR="001324A9" w:rsidRPr="007C36C9" w:rsidRDefault="00D53EC8" w:rsidP="007C36C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 w:rsidRPr="007C36C9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Дл</w:t>
      </w:r>
      <w:r w:rsidRPr="007C36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начала необходимо условиться о терминологии. Неподвижный конец верёвки (тот, вокруг которого вяжут) мы будем называть </w:t>
      </w:r>
      <w:r w:rsidRPr="007C36C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коренным концом,</w:t>
      </w:r>
      <w:r w:rsidRPr="007C36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 движущийся в процессе вязания (тот, который вяжут) будем называть </w:t>
      </w:r>
      <w:r w:rsidRPr="007C36C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рабочим концом.</w:t>
      </w:r>
    </w:p>
    <w:p w14:paraId="0000001D" w14:textId="551DA30C" w:rsidR="001324A9" w:rsidRPr="007C36C9" w:rsidRDefault="00D53EC8" w:rsidP="007C36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C36C9">
        <w:rPr>
          <w:rFonts w:ascii="Times New Roman" w:eastAsia="Times New Roman" w:hAnsi="Times New Roman" w:cs="Times New Roman"/>
          <w:color w:val="000000"/>
          <w:sz w:val="28"/>
          <w:szCs w:val="28"/>
        </w:rPr>
        <w:t>Рассмотрим туристические узлы. К н</w:t>
      </w:r>
      <w:r w:rsidRPr="007C36C9">
        <w:rPr>
          <w:rFonts w:ascii="Times New Roman" w:eastAsia="Times New Roman" w:hAnsi="Times New Roman" w:cs="Times New Roman"/>
          <w:color w:val="000000"/>
          <w:sz w:val="28"/>
          <w:szCs w:val="28"/>
        </w:rPr>
        <w:t>им предъявляют определенные требования: они должны просто завязываться, самопроизвольно не развязываться под нагрузкой или же после ее снятия, при переменных нагрузках не «ползти» и не затягиваться «намертво», если в этом нет необходимости.</w:t>
      </w:r>
    </w:p>
    <w:p w14:paraId="0000001E" w14:textId="1FE5AD39" w:rsidR="001324A9" w:rsidRPr="007C36C9" w:rsidRDefault="00D53EC8" w:rsidP="007C36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C36C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По назначению </w:t>
      </w:r>
      <w:r w:rsidRPr="007C36C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туристические узлы разделяют на:</w:t>
      </w:r>
    </w:p>
    <w:p w14:paraId="0000001F" w14:textId="77777777" w:rsidR="001324A9" w:rsidRPr="007C36C9" w:rsidRDefault="00D53EC8" w:rsidP="007C36C9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C36C9">
        <w:rPr>
          <w:rFonts w:ascii="Times New Roman" w:eastAsia="Times New Roman" w:hAnsi="Times New Roman" w:cs="Times New Roman"/>
          <w:color w:val="000000"/>
          <w:sz w:val="28"/>
          <w:szCs w:val="28"/>
        </w:rPr>
        <w:t>узлы для связывания веревок одинакового диаметра;</w:t>
      </w:r>
    </w:p>
    <w:p w14:paraId="00000020" w14:textId="6D92CB9D" w:rsidR="001324A9" w:rsidRPr="007C36C9" w:rsidRDefault="007C36C9" w:rsidP="007C36C9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узлы </w:t>
      </w:r>
      <w:r w:rsidR="00D53EC8" w:rsidRPr="007C36C9">
        <w:rPr>
          <w:rFonts w:ascii="Times New Roman" w:eastAsia="Times New Roman" w:hAnsi="Times New Roman" w:cs="Times New Roman"/>
          <w:color w:val="000000"/>
          <w:sz w:val="28"/>
          <w:szCs w:val="28"/>
        </w:rPr>
        <w:t>для связывания веревок разного диаметра;</w:t>
      </w:r>
    </w:p>
    <w:p w14:paraId="00000021" w14:textId="77777777" w:rsidR="001324A9" w:rsidRPr="007C36C9" w:rsidRDefault="00D53EC8" w:rsidP="007C36C9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C36C9">
        <w:rPr>
          <w:rFonts w:ascii="Times New Roman" w:eastAsia="Times New Roman" w:hAnsi="Times New Roman" w:cs="Times New Roman"/>
          <w:color w:val="000000"/>
          <w:sz w:val="28"/>
          <w:szCs w:val="28"/>
        </w:rPr>
        <w:t>узлы для страховки;</w:t>
      </w:r>
    </w:p>
    <w:p w14:paraId="00000022" w14:textId="77777777" w:rsidR="001324A9" w:rsidRPr="007C36C9" w:rsidRDefault="00D53EC8" w:rsidP="007C36C9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C36C9">
        <w:rPr>
          <w:rFonts w:ascii="Times New Roman" w:eastAsia="Times New Roman" w:hAnsi="Times New Roman" w:cs="Times New Roman"/>
          <w:color w:val="000000"/>
          <w:sz w:val="28"/>
          <w:szCs w:val="28"/>
        </w:rPr>
        <w:t>узлы для привязывания веревки к опоре;</w:t>
      </w:r>
    </w:p>
    <w:p w14:paraId="00000023" w14:textId="77777777" w:rsidR="001324A9" w:rsidRPr="007C36C9" w:rsidRDefault="00D53EC8" w:rsidP="007C36C9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C36C9">
        <w:rPr>
          <w:rFonts w:ascii="Times New Roman" w:eastAsia="Times New Roman" w:hAnsi="Times New Roman" w:cs="Times New Roman"/>
          <w:color w:val="000000"/>
          <w:sz w:val="28"/>
          <w:szCs w:val="28"/>
        </w:rPr>
        <w:t>вспомогательные узлы.</w:t>
      </w:r>
    </w:p>
    <w:p w14:paraId="00000024" w14:textId="329F93DC" w:rsidR="001324A9" w:rsidRPr="00D53EC8" w:rsidRDefault="00D53EC8" w:rsidP="007C36C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C36C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Практическая часть по вязке узлов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D53EC8">
        <w:rPr>
          <w:rFonts w:ascii="Times New Roman" w:eastAsia="Times New Roman" w:hAnsi="Times New Roman" w:cs="Times New Roman"/>
          <w:color w:val="000000"/>
          <w:sz w:val="28"/>
          <w:szCs w:val="28"/>
        </w:rPr>
        <w:t>(схема узлов в Приложении, ниже)</w:t>
      </w:r>
    </w:p>
    <w:p w14:paraId="00000025" w14:textId="77777777" w:rsidR="001324A9" w:rsidRPr="007C36C9" w:rsidRDefault="00D53EC8" w:rsidP="007C36C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  <w:r w:rsidRPr="007C36C9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Узлы для связывания веревок одинакового диаметра:</w:t>
      </w:r>
    </w:p>
    <w:p w14:paraId="00000026" w14:textId="777E247F" w:rsidR="001324A9" w:rsidRPr="007C36C9" w:rsidRDefault="00D53EC8" w:rsidP="007C36C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C36C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"Прямой"</w:t>
      </w:r>
      <w:r w:rsidRPr="007C36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узел мо</w:t>
      </w:r>
      <w:r w:rsidR="007C36C9">
        <w:rPr>
          <w:rFonts w:ascii="Times New Roman" w:eastAsia="Times New Roman" w:hAnsi="Times New Roman" w:cs="Times New Roman"/>
          <w:color w:val="000000"/>
          <w:sz w:val="28"/>
          <w:szCs w:val="28"/>
        </w:rPr>
        <w:t>жно вязать двумя способами: конц</w:t>
      </w:r>
      <w:r w:rsidRPr="007C36C9">
        <w:rPr>
          <w:rFonts w:ascii="Times New Roman" w:eastAsia="Times New Roman" w:hAnsi="Times New Roman" w:cs="Times New Roman"/>
          <w:color w:val="000000"/>
          <w:sz w:val="28"/>
          <w:szCs w:val="28"/>
        </w:rPr>
        <w:t>ами верёвок и петлёй.</w:t>
      </w:r>
    </w:p>
    <w:p w14:paraId="00000027" w14:textId="3C8611F3" w:rsidR="001324A9" w:rsidRPr="007C36C9" w:rsidRDefault="00D53EC8" w:rsidP="007C36C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C36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Отметить концы; правый конец наложить на левый; правый обернуть вокруг левого один раз; правый снова наложить на левый; обернуть правый </w:t>
      </w:r>
      <w:r w:rsidR="007C36C9">
        <w:rPr>
          <w:rFonts w:ascii="Times New Roman" w:eastAsia="Times New Roman" w:hAnsi="Times New Roman" w:cs="Times New Roman"/>
          <w:color w:val="000000"/>
          <w:sz w:val="28"/>
          <w:szCs w:val="28"/>
        </w:rPr>
        <w:t>вокруг левого один раз;</w:t>
      </w:r>
      <w:r w:rsidRPr="007C36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взявшись за концы (по два с каждой стороны), затянуть узел; завязать контрольные узлы. а) правый конец – тот, который в начале </w:t>
      </w:r>
      <w:proofErr w:type="spellStart"/>
      <w:r w:rsidRPr="007C36C9">
        <w:rPr>
          <w:rFonts w:ascii="Times New Roman" w:eastAsia="Times New Roman" w:hAnsi="Times New Roman" w:cs="Times New Roman"/>
          <w:color w:val="000000"/>
          <w:sz w:val="28"/>
          <w:szCs w:val="28"/>
        </w:rPr>
        <w:t>приѐма</w:t>
      </w:r>
      <w:proofErr w:type="spellEnd"/>
      <w:r w:rsidRPr="007C36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был в правой руке, левый – в левой; б) короткие концы должны быть по одну сторону узла). Если узл</w:t>
      </w:r>
      <w:r w:rsidRPr="007C36C9">
        <w:rPr>
          <w:rFonts w:ascii="Times New Roman" w:eastAsia="Times New Roman" w:hAnsi="Times New Roman" w:cs="Times New Roman"/>
          <w:color w:val="000000"/>
          <w:sz w:val="28"/>
          <w:szCs w:val="28"/>
        </w:rPr>
        <w:t>ы завязаны в одну сторону, то получается "бабий узел".</w:t>
      </w:r>
    </w:p>
    <w:p w14:paraId="00000028" w14:textId="3D4B026A" w:rsidR="001324A9" w:rsidRPr="007C36C9" w:rsidRDefault="00D53EC8" w:rsidP="007C36C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C36C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«Ткацкий» узел.</w:t>
      </w:r>
      <w:r w:rsidRPr="007C36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Берутся две верёвки одинакового диаметра, накладываются друг на друга, затем вяжется контрольный узел сначала с одной стороны, а потом с другой. Далее узлы стягиваются на концах и затя</w:t>
      </w:r>
      <w:r w:rsidRPr="007C36C9">
        <w:rPr>
          <w:rFonts w:ascii="Times New Roman" w:eastAsia="Times New Roman" w:hAnsi="Times New Roman" w:cs="Times New Roman"/>
          <w:color w:val="000000"/>
          <w:sz w:val="28"/>
          <w:szCs w:val="28"/>
        </w:rPr>
        <w:t>гиваются контрольные узлы.</w:t>
      </w:r>
    </w:p>
    <w:p w14:paraId="00000029" w14:textId="367AC9E2" w:rsidR="001324A9" w:rsidRPr="007C36C9" w:rsidRDefault="007C36C9" w:rsidP="007C36C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«</w:t>
      </w:r>
      <w:r w:rsidR="00D53EC8" w:rsidRPr="007C36C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Встречный» узел</w:t>
      </w:r>
      <w:r w:rsidR="00D53EC8" w:rsidRPr="007C36C9">
        <w:rPr>
          <w:rFonts w:ascii="Times New Roman" w:eastAsia="Times New Roman" w:hAnsi="Times New Roman" w:cs="Times New Roman"/>
          <w:color w:val="000000"/>
          <w:sz w:val="28"/>
          <w:szCs w:val="28"/>
        </w:rPr>
        <w:t>. Берутся две верёвки одинакового диаметра, на конце одной вяжется простой узел, а затем второй верёвкой навстречу ходовому концу первой верёвки полностью повторяем узел, чтобы он получился двойным и ходовые конц</w:t>
      </w:r>
      <w:r w:rsidR="00D53EC8" w:rsidRPr="007C36C9">
        <w:rPr>
          <w:rFonts w:ascii="Times New Roman" w:eastAsia="Times New Roman" w:hAnsi="Times New Roman" w:cs="Times New Roman"/>
          <w:color w:val="000000"/>
          <w:sz w:val="28"/>
          <w:szCs w:val="28"/>
        </w:rPr>
        <w:t>ы выходили в разные стороны. После этого узел затягивается, контрольные узлы обычно не вяжутся.</w:t>
      </w:r>
    </w:p>
    <w:p w14:paraId="0000002A" w14:textId="77777777" w:rsidR="001324A9" w:rsidRPr="007C36C9" w:rsidRDefault="00D53EC8" w:rsidP="007C36C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C36C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Узел «</w:t>
      </w:r>
      <w:proofErr w:type="spellStart"/>
      <w:r w:rsidRPr="007C36C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грепвайн</w:t>
      </w:r>
      <w:proofErr w:type="spellEnd"/>
      <w:r w:rsidRPr="007C36C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». </w:t>
      </w:r>
      <w:r w:rsidRPr="007C36C9">
        <w:rPr>
          <w:rFonts w:ascii="Times New Roman" w:eastAsia="Times New Roman" w:hAnsi="Times New Roman" w:cs="Times New Roman"/>
          <w:color w:val="000000"/>
          <w:sz w:val="28"/>
          <w:szCs w:val="28"/>
        </w:rPr>
        <w:t>Две верёвки одинакового диаметра накладываются друг на друга, завязывается как бы двойной контрольный узел с одной стороны, а затем то же самое</w:t>
      </w:r>
      <w:r w:rsidRPr="007C36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другой. Узлы стягиваются. Контрольные узлы не вяжутся.</w:t>
      </w:r>
    </w:p>
    <w:p w14:paraId="0000002B" w14:textId="77777777" w:rsidR="001324A9" w:rsidRPr="007C36C9" w:rsidRDefault="00D53EC8" w:rsidP="007C36C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C36C9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Узлы для связывание веревок разного диаметра</w:t>
      </w:r>
      <w:r w:rsidRPr="007C36C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</w:p>
    <w:p w14:paraId="0000002C" w14:textId="77777777" w:rsidR="001324A9" w:rsidRPr="007C36C9" w:rsidRDefault="00D53EC8" w:rsidP="007C36C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C36C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«Шкотовый». «</w:t>
      </w:r>
      <w:proofErr w:type="spellStart"/>
      <w:r w:rsidRPr="007C36C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Брамшкотовый</w:t>
      </w:r>
      <w:proofErr w:type="spellEnd"/>
      <w:r w:rsidRPr="007C36C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» узел.</w:t>
      </w:r>
      <w:r w:rsidRPr="007C36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Берем две веревки разного диаметра, из более толстой веревки делаем петлю, а ходовым концом тонкой обкручиваем ее так, </w:t>
      </w:r>
      <w:r w:rsidRPr="007C36C9">
        <w:rPr>
          <w:rFonts w:ascii="Times New Roman" w:eastAsia="Times New Roman" w:hAnsi="Times New Roman" w:cs="Times New Roman"/>
          <w:color w:val="000000"/>
          <w:sz w:val="28"/>
          <w:szCs w:val="28"/>
        </w:rPr>
        <w:t>как показано на рисунке. Затем узел затягивается, расправляется, и на обоих концах вяжутся контрольные узлы.</w:t>
      </w:r>
    </w:p>
    <w:p w14:paraId="0000002D" w14:textId="77777777" w:rsidR="001324A9" w:rsidRPr="007C36C9" w:rsidRDefault="00D53EC8" w:rsidP="007C36C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C36C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 xml:space="preserve">«Академический» узел. </w:t>
      </w:r>
      <w:r w:rsidRPr="007C36C9">
        <w:rPr>
          <w:rFonts w:ascii="Times New Roman" w:eastAsia="Times New Roman" w:hAnsi="Times New Roman" w:cs="Times New Roman"/>
          <w:color w:val="000000"/>
          <w:sz w:val="28"/>
          <w:szCs w:val="28"/>
        </w:rPr>
        <w:t>Берем две веревки разного диаметра, более толстой делаем петлю, а ходовым концом тонкой веревки обкручиваем петлю так, как по</w:t>
      </w:r>
      <w:r w:rsidRPr="007C36C9">
        <w:rPr>
          <w:rFonts w:ascii="Times New Roman" w:eastAsia="Times New Roman" w:hAnsi="Times New Roman" w:cs="Times New Roman"/>
          <w:color w:val="000000"/>
          <w:sz w:val="28"/>
          <w:szCs w:val="28"/>
        </w:rPr>
        <w:t>казано на рисунке. Узел затягивается, расправляется, на обоих концах вяжутся контрольные узлы.</w:t>
      </w:r>
    </w:p>
    <w:p w14:paraId="0000002E" w14:textId="77777777" w:rsidR="001324A9" w:rsidRPr="007C36C9" w:rsidRDefault="00D53EC8" w:rsidP="007C36C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  <w:r w:rsidRPr="007C36C9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Узлы для страховки:</w:t>
      </w:r>
    </w:p>
    <w:p w14:paraId="0000002F" w14:textId="77777777" w:rsidR="001324A9" w:rsidRPr="007C36C9" w:rsidRDefault="00D53EC8" w:rsidP="007C36C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C36C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Узел «простой проводник». </w:t>
      </w:r>
      <w:r w:rsidRPr="007C36C9">
        <w:rPr>
          <w:rFonts w:ascii="Times New Roman" w:eastAsia="Times New Roman" w:hAnsi="Times New Roman" w:cs="Times New Roman"/>
          <w:color w:val="000000"/>
          <w:sz w:val="28"/>
          <w:szCs w:val="28"/>
        </w:rPr>
        <w:t>Вяжется одной верёвкой, которая складывается вдвое и на конце ее завязывается простой узел, чтобы получилась петля. Ниже завязывается контрольный узел.</w:t>
      </w:r>
    </w:p>
    <w:p w14:paraId="00000030" w14:textId="4F56B8B8" w:rsidR="001324A9" w:rsidRPr="007C36C9" w:rsidRDefault="00D53EC8" w:rsidP="007C36C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C36C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Узел «двойной проводник», или «заячьи уши». </w:t>
      </w:r>
      <w:r w:rsidRPr="007C36C9">
        <w:rPr>
          <w:rFonts w:ascii="Times New Roman" w:eastAsia="Times New Roman" w:hAnsi="Times New Roman" w:cs="Times New Roman"/>
          <w:color w:val="000000"/>
          <w:sz w:val="28"/>
          <w:szCs w:val="28"/>
        </w:rPr>
        <w:t>Вяжется на одной веревке. Веревка складывается вдвое, на ней</w:t>
      </w:r>
      <w:r w:rsidRPr="007C36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вяжется «пустышка», затягивается и завязывается так, чтобы она развязалась, если дернуть ее за петлю. В том случае, когда «пустышка» будет завязана наоборот, узел не получится. Затем нижняя петля проносится как показано на рисунке, чтобы через нее прошли </w:t>
      </w:r>
      <w:r w:rsidRPr="007C36C9">
        <w:rPr>
          <w:rFonts w:ascii="Times New Roman" w:eastAsia="Times New Roman" w:hAnsi="Times New Roman" w:cs="Times New Roman"/>
          <w:color w:val="000000"/>
          <w:sz w:val="28"/>
          <w:szCs w:val="28"/>
        </w:rPr>
        <w:t>две верхние петли, и стягивается за верхние петли к узлу. Необходимо следить, чтобы при завязывании не было перехлеста</w:t>
      </w:r>
      <w:r w:rsidR="007C36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веревок.  «Двойной проводник» </w:t>
      </w:r>
      <w:r w:rsidRPr="007C36C9">
        <w:rPr>
          <w:rFonts w:ascii="Times New Roman" w:eastAsia="Times New Roman" w:hAnsi="Times New Roman" w:cs="Times New Roman"/>
          <w:color w:val="000000"/>
          <w:sz w:val="28"/>
          <w:szCs w:val="28"/>
        </w:rPr>
        <w:t>не имеет контрольных узлов.</w:t>
      </w:r>
    </w:p>
    <w:p w14:paraId="00000031" w14:textId="77777777" w:rsidR="001324A9" w:rsidRPr="007C36C9" w:rsidRDefault="00D53EC8" w:rsidP="007C36C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C36C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Узел «восьмёрка проводник».  </w:t>
      </w:r>
      <w:r w:rsidRPr="007C36C9">
        <w:rPr>
          <w:rFonts w:ascii="Times New Roman" w:eastAsia="Times New Roman" w:hAnsi="Times New Roman" w:cs="Times New Roman"/>
          <w:color w:val="000000"/>
          <w:sz w:val="28"/>
          <w:szCs w:val="28"/>
        </w:rPr>
        <w:t>Вяжется одной верёвкой. Она складывается вдвое и на конце завязывается узел, напоминающий цифру восемь. Узел расправляется. Затягивается. Контрольный узел не вяжется.</w:t>
      </w:r>
    </w:p>
    <w:p w14:paraId="00000032" w14:textId="77777777" w:rsidR="001324A9" w:rsidRPr="007C36C9" w:rsidRDefault="00D53EC8" w:rsidP="007C36C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C36C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Узел «серединный австрийский проводник». </w:t>
      </w:r>
      <w:r w:rsidRPr="007C36C9">
        <w:rPr>
          <w:rFonts w:ascii="Times New Roman" w:eastAsia="Times New Roman" w:hAnsi="Times New Roman" w:cs="Times New Roman"/>
          <w:color w:val="000000"/>
          <w:sz w:val="28"/>
          <w:szCs w:val="28"/>
        </w:rPr>
        <w:t>Узел вяжется на одной веревке. Веревка берется з</w:t>
      </w:r>
      <w:r w:rsidRPr="007C36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середину, а затем поворотом на 360 градусов из нее складывается восьмерка, вершина которой опускается вниз и протаскивается, как показано на схеме, чтобы вышла </w:t>
      </w:r>
      <w:proofErr w:type="spellStart"/>
      <w:r w:rsidRPr="007C36C9">
        <w:rPr>
          <w:rFonts w:ascii="Times New Roman" w:eastAsia="Times New Roman" w:hAnsi="Times New Roman" w:cs="Times New Roman"/>
          <w:color w:val="000000"/>
          <w:sz w:val="28"/>
          <w:szCs w:val="28"/>
        </w:rPr>
        <w:t>петля.Для</w:t>
      </w:r>
      <w:proofErr w:type="spellEnd"/>
      <w:r w:rsidRPr="007C36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того чтобы получился правильный узел, нужно растянуть концы веревки в разные стороны</w:t>
      </w:r>
      <w:r w:rsidRPr="007C36C9">
        <w:rPr>
          <w:rFonts w:ascii="Times New Roman" w:eastAsia="Times New Roman" w:hAnsi="Times New Roman" w:cs="Times New Roman"/>
          <w:color w:val="000000"/>
          <w:sz w:val="28"/>
          <w:szCs w:val="28"/>
        </w:rPr>
        <w:t>. Контрольный узел не вяжется.</w:t>
      </w:r>
    </w:p>
    <w:p w14:paraId="00000033" w14:textId="77777777" w:rsidR="001324A9" w:rsidRPr="007C36C9" w:rsidRDefault="00D53EC8" w:rsidP="007C36C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  <w:r w:rsidRPr="007C36C9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Узлы для привязывания веревок к опоре:</w:t>
      </w:r>
    </w:p>
    <w:p w14:paraId="00000034" w14:textId="77777777" w:rsidR="001324A9" w:rsidRPr="007C36C9" w:rsidRDefault="00D53EC8" w:rsidP="007C36C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C36C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Узел «Булинь». </w:t>
      </w:r>
      <w:r w:rsidRPr="007C36C9">
        <w:rPr>
          <w:rFonts w:ascii="Times New Roman" w:eastAsia="Times New Roman" w:hAnsi="Times New Roman" w:cs="Times New Roman"/>
          <w:color w:val="000000"/>
          <w:sz w:val="28"/>
          <w:szCs w:val="28"/>
        </w:rPr>
        <w:t>Вяжется одним концом веревки вокруг опоры. Отступив от края веревки нужное расстояние, делают петлю поворотом веревки на 180 градусов по часовой стрелке, затем опора обнос</w:t>
      </w:r>
      <w:r w:rsidRPr="007C36C9">
        <w:rPr>
          <w:rFonts w:ascii="Times New Roman" w:eastAsia="Times New Roman" w:hAnsi="Times New Roman" w:cs="Times New Roman"/>
          <w:color w:val="000000"/>
          <w:sz w:val="28"/>
          <w:szCs w:val="28"/>
        </w:rPr>
        <w:t>ится ходовым концом и конец продевается в образовавшеюся петлю. Следующее действие: ходовым концом обносится рабочая веревка и продевается в петлю с обратной стороны. Узел затягивается и вяжется контрольный узел.</w:t>
      </w:r>
    </w:p>
    <w:p w14:paraId="00000035" w14:textId="77777777" w:rsidR="001324A9" w:rsidRPr="007C36C9" w:rsidRDefault="00D53EC8" w:rsidP="007C36C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C36C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Узел «удавка». </w:t>
      </w:r>
      <w:r w:rsidRPr="007C36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Узел вяжется одной веревкой </w:t>
      </w:r>
      <w:r w:rsidRPr="007C36C9">
        <w:rPr>
          <w:rFonts w:ascii="Times New Roman" w:eastAsia="Times New Roman" w:hAnsi="Times New Roman" w:cs="Times New Roman"/>
          <w:color w:val="000000"/>
          <w:sz w:val="28"/>
          <w:szCs w:val="28"/>
        </w:rPr>
        <w:t>вокруг опоры. Опора обносится ходовым концом, который служит для прикрепления веревки, а затем ее рабочим концом, который непосредственно пользуется турист. Далее ходовым концом веревки делается несколько оборотов вокруг рабочего конца не менее трех и завя</w:t>
      </w:r>
      <w:r w:rsidRPr="007C36C9">
        <w:rPr>
          <w:rFonts w:ascii="Times New Roman" w:eastAsia="Times New Roman" w:hAnsi="Times New Roman" w:cs="Times New Roman"/>
          <w:color w:val="000000"/>
          <w:sz w:val="28"/>
          <w:szCs w:val="28"/>
        </w:rPr>
        <w:t>зывается контрольный узел. Затем узел затягивается.</w:t>
      </w:r>
    </w:p>
    <w:p w14:paraId="00000036" w14:textId="77777777" w:rsidR="001324A9" w:rsidRPr="007C36C9" w:rsidRDefault="00D53EC8" w:rsidP="007C36C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  <w:r w:rsidRPr="007C36C9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Вспомогательные узлы.</w:t>
      </w:r>
    </w:p>
    <w:p w14:paraId="00000037" w14:textId="77777777" w:rsidR="001324A9" w:rsidRPr="007C36C9" w:rsidRDefault="00D53EC8" w:rsidP="007C36C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C36C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«Схватывающий» узел. </w:t>
      </w:r>
      <w:r w:rsidRPr="007C36C9">
        <w:rPr>
          <w:rFonts w:ascii="Times New Roman" w:eastAsia="Times New Roman" w:hAnsi="Times New Roman" w:cs="Times New Roman"/>
          <w:color w:val="000000"/>
          <w:sz w:val="28"/>
          <w:szCs w:val="28"/>
        </w:rPr>
        <w:t>Узел завязывается репшнуром на основной веревке (10-12мм). Репшнур складывается пополам, им обносится веревка. Затем операция повторяется. После этого узел затяг</w:t>
      </w:r>
      <w:r w:rsidRPr="007C36C9">
        <w:rPr>
          <w:rFonts w:ascii="Times New Roman" w:eastAsia="Times New Roman" w:hAnsi="Times New Roman" w:cs="Times New Roman"/>
          <w:color w:val="000000"/>
          <w:sz w:val="28"/>
          <w:szCs w:val="28"/>
        </w:rPr>
        <w:t>ивается, распрямляется и завязывается контрольный узел.</w:t>
      </w:r>
    </w:p>
    <w:p w14:paraId="00000038" w14:textId="77777777" w:rsidR="001324A9" w:rsidRPr="007C36C9" w:rsidRDefault="00D53EC8" w:rsidP="007C36C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C36C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Узел «</w:t>
      </w:r>
      <w:proofErr w:type="spellStart"/>
      <w:r w:rsidRPr="007C36C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Бахмана</w:t>
      </w:r>
      <w:proofErr w:type="spellEnd"/>
      <w:r w:rsidRPr="007C36C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» или карабинный.</w:t>
      </w:r>
    </w:p>
    <w:p w14:paraId="00000039" w14:textId="12D2537B" w:rsidR="001324A9" w:rsidRPr="007C36C9" w:rsidRDefault="00D53EC8" w:rsidP="007C36C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C36C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Узел «стремя». </w:t>
      </w:r>
      <w:r w:rsidRPr="007C36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Узел вяжется одним концом веревки вокруг опоры. Ходовой конец веревки обносится вокруг опоры, затем вяжется так, как </w:t>
      </w:r>
      <w:r w:rsidRPr="007C36C9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показано на рисунке. После этого узел</w:t>
      </w:r>
      <w:r w:rsidRPr="007C36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затягивается и закрепляется контрольным узлом. Если узел «стремя» используется при прикреплении к опоре, он затягивается как можно сильнее, а контрольный узел вяжется как можно ближе к опоре. Узел «стремя» может применяться как точка опоры для ноги при по</w:t>
      </w:r>
      <w:r w:rsidR="007C36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дъеме </w:t>
      </w:r>
      <w:r w:rsidRPr="007C36C9">
        <w:rPr>
          <w:rFonts w:ascii="Times New Roman" w:eastAsia="Times New Roman" w:hAnsi="Times New Roman" w:cs="Times New Roman"/>
          <w:color w:val="000000"/>
          <w:sz w:val="28"/>
          <w:szCs w:val="28"/>
        </w:rPr>
        <w:t>вверх. Он удобнее «проводника» и «восьмерки», потому что легче развязывается и его можно завязать даже одной рукой.</w:t>
      </w:r>
    </w:p>
    <w:p w14:paraId="00000040" w14:textId="3EB68459" w:rsidR="001324A9" w:rsidRPr="007C36C9" w:rsidRDefault="00E574CE" w:rsidP="00E574C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3.Заключительная часть</w:t>
      </w:r>
      <w:r w:rsidR="00D53EC8" w:rsidRPr="007C36C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</w:p>
    <w:p w14:paraId="55EC33B2" w14:textId="77777777" w:rsidR="00D53EC8" w:rsidRDefault="00D53EC8" w:rsidP="007C36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36C9">
        <w:rPr>
          <w:rFonts w:ascii="Times New Roman" w:eastAsia="Times New Roman" w:hAnsi="Times New Roman" w:cs="Times New Roman"/>
          <w:b/>
          <w:sz w:val="28"/>
          <w:szCs w:val="28"/>
        </w:rPr>
        <w:t>Домашнее задание.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2C4555C2" w14:textId="77777777" w:rsidR="00D53EC8" w:rsidRDefault="00D53EC8" w:rsidP="007C36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7C36C9">
        <w:rPr>
          <w:rFonts w:ascii="Times New Roman" w:eastAsia="Times New Roman" w:hAnsi="Times New Roman" w:cs="Times New Roman"/>
          <w:sz w:val="28"/>
          <w:szCs w:val="28"/>
        </w:rPr>
        <w:t>зарисовать</w:t>
      </w:r>
      <w:r w:rsidRPr="007C36C9">
        <w:rPr>
          <w:rFonts w:ascii="Times New Roman" w:eastAsia="Times New Roman" w:hAnsi="Times New Roman" w:cs="Times New Roman"/>
          <w:sz w:val="28"/>
          <w:szCs w:val="28"/>
        </w:rPr>
        <w:t xml:space="preserve"> узлы с карточки - схемы. </w:t>
      </w:r>
    </w:p>
    <w:p w14:paraId="444F900E" w14:textId="77777777" w:rsidR="00D53EC8" w:rsidRDefault="00D53EC8" w:rsidP="007C36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-п</w:t>
      </w:r>
      <w:r w:rsidRPr="007C36C9">
        <w:rPr>
          <w:rFonts w:ascii="Times New Roman" w:eastAsia="Times New Roman" w:hAnsi="Times New Roman" w:cs="Times New Roman"/>
          <w:sz w:val="28"/>
          <w:szCs w:val="28"/>
        </w:rPr>
        <w:t xml:space="preserve">овторить технику вязания изученных узлов. </w:t>
      </w:r>
    </w:p>
    <w:p w14:paraId="00000042" w14:textId="4580E70E" w:rsidR="001324A9" w:rsidRDefault="00D53EC8" w:rsidP="007C36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-самостоятельно один</w:t>
      </w:r>
      <w:r w:rsidRPr="007C36C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новый узел.</w:t>
      </w:r>
    </w:p>
    <w:p w14:paraId="7F1C0A08" w14:textId="77777777" w:rsidR="00D53EC8" w:rsidRPr="007C36C9" w:rsidRDefault="00D53EC8" w:rsidP="00D53E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C36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Всегда носи с собой в кармане небольшой кусок троса. И когда у тебя есть свободная минутка, достань его и завязывай узлы, которые ты знаешь. Практикуйся так до тех пор, пока не научишься завязывать любой узел закрытыми глазами. И только когда ты научишься делать это автоматически, тогда ты будешь готов применить свое умение в любой ситуации. </w:t>
      </w:r>
    </w:p>
    <w:p w14:paraId="0300FD7D" w14:textId="77777777" w:rsidR="00D53EC8" w:rsidRDefault="00D53EC8" w:rsidP="007C36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  <w:sectPr w:rsidR="00D53EC8">
          <w:pgSz w:w="11906" w:h="16838"/>
          <w:pgMar w:top="1134" w:right="850" w:bottom="1134" w:left="1701" w:header="708" w:footer="708" w:gutter="0"/>
          <w:pgNumType w:start="1"/>
          <w:cols w:space="720"/>
        </w:sectPr>
      </w:pPr>
    </w:p>
    <w:p w14:paraId="67D3947D" w14:textId="77777777" w:rsidR="00D53EC8" w:rsidRPr="00D53EC8" w:rsidRDefault="00D53EC8" w:rsidP="00D53EC8">
      <w:p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3AF46F21" w14:textId="0469D9B9" w:rsidR="00D53EC8" w:rsidRPr="00D53EC8" w:rsidRDefault="00D53EC8" w:rsidP="00D53EC8">
      <w:pPr>
        <w:jc w:val="right"/>
        <w:rPr>
          <w:rFonts w:ascii="Times New Roman" w:eastAsia="Times New Roman" w:hAnsi="Times New Roman" w:cs="Times New Roman"/>
          <w:i/>
          <w:sz w:val="32"/>
          <w:szCs w:val="32"/>
        </w:rPr>
      </w:pPr>
      <w:r>
        <w:rPr>
          <w:rFonts w:ascii="Times New Roman" w:eastAsia="Times New Roman" w:hAnsi="Times New Roman" w:cs="Times New Roman"/>
          <w:i/>
          <w:sz w:val="32"/>
          <w:szCs w:val="32"/>
        </w:rPr>
        <w:t>Приложение</w:t>
      </w:r>
      <w:bookmarkStart w:id="0" w:name="_GoBack"/>
      <w:bookmarkEnd w:id="0"/>
    </w:p>
    <w:p w14:paraId="4E581828" w14:textId="77777777" w:rsidR="00D53EC8" w:rsidRPr="00D53EC8" w:rsidRDefault="00D53EC8" w:rsidP="00D53EC8">
      <w:p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D53EC8">
        <w:rPr>
          <w:rFonts w:ascii="Times New Roman" w:eastAsia="Times New Roman" w:hAnsi="Times New Roman" w:cs="Times New Roman"/>
          <w:b/>
          <w:sz w:val="32"/>
          <w:szCs w:val="32"/>
        </w:rPr>
        <w:t>Техника вязки узлов</w:t>
      </w:r>
    </w:p>
    <w:tbl>
      <w:tblPr>
        <w:tblW w:w="14884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812"/>
        <w:gridCol w:w="2268"/>
        <w:gridCol w:w="2977"/>
        <w:gridCol w:w="3827"/>
      </w:tblGrid>
      <w:tr w:rsidR="00D53EC8" w:rsidRPr="00D53EC8" w14:paraId="381EEC99" w14:textId="77777777" w:rsidTr="00D53EC8">
        <w:tc>
          <w:tcPr>
            <w:tcW w:w="5812" w:type="dxa"/>
          </w:tcPr>
          <w:p w14:paraId="24A3A833" w14:textId="77777777" w:rsidR="00D53EC8" w:rsidRPr="00D53EC8" w:rsidRDefault="00D53EC8" w:rsidP="00D53EC8">
            <w:pPr>
              <w:spacing w:after="0" w:line="240" w:lineRule="auto"/>
              <w:ind w:firstLine="488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53EC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Рисунок узла</w:t>
            </w:r>
          </w:p>
        </w:tc>
        <w:tc>
          <w:tcPr>
            <w:tcW w:w="2268" w:type="dxa"/>
          </w:tcPr>
          <w:p w14:paraId="3578750F" w14:textId="77777777" w:rsidR="00D53EC8" w:rsidRPr="00D53EC8" w:rsidRDefault="00D53EC8" w:rsidP="00D53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53EC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Название узла</w:t>
            </w:r>
          </w:p>
        </w:tc>
        <w:tc>
          <w:tcPr>
            <w:tcW w:w="2977" w:type="dxa"/>
          </w:tcPr>
          <w:p w14:paraId="692F93B1" w14:textId="77777777" w:rsidR="00D53EC8" w:rsidRPr="00D53EC8" w:rsidRDefault="00D53EC8" w:rsidP="00D53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53EC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Область применения</w:t>
            </w:r>
          </w:p>
        </w:tc>
        <w:tc>
          <w:tcPr>
            <w:tcW w:w="3827" w:type="dxa"/>
          </w:tcPr>
          <w:p w14:paraId="6141E5EF" w14:textId="5EB6D71A" w:rsidR="00D53EC8" w:rsidRPr="00D53EC8" w:rsidRDefault="00D53EC8" w:rsidP="00D53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Особенности узла, </w:t>
            </w:r>
            <w:r w:rsidRPr="00D53EC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примечания</w:t>
            </w:r>
          </w:p>
        </w:tc>
      </w:tr>
      <w:tr w:rsidR="00D53EC8" w:rsidRPr="00D53EC8" w14:paraId="5D113A51" w14:textId="77777777" w:rsidTr="00D53EC8">
        <w:tc>
          <w:tcPr>
            <w:tcW w:w="5812" w:type="dxa"/>
          </w:tcPr>
          <w:p w14:paraId="15677D34" w14:textId="77777777" w:rsidR="00D53EC8" w:rsidRPr="00D53EC8" w:rsidRDefault="00D53EC8" w:rsidP="00D53E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53EC8">
              <w:rPr>
                <w:rFonts w:ascii="Arial" w:eastAsia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 wp14:anchorId="75509546" wp14:editId="2F7B8A67">
                  <wp:extent cx="3195766" cy="2124132"/>
                  <wp:effectExtent l="0" t="0" r="0" b="0"/>
                  <wp:docPr id="1" name="image1.png" descr="http://www.stranniktut.by/uploaded/images/stranniktut_uzli_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http://www.stranniktut.by/uploaded/images/stranniktut_uzli_1.JP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5766" cy="212413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3E3B02A4" w14:textId="77777777" w:rsidR="00D53EC8" w:rsidRPr="00D53EC8" w:rsidRDefault="00D53EC8" w:rsidP="00D53E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53EC8">
              <w:rPr>
                <w:rFonts w:ascii="Times New Roman" w:eastAsia="Times New Roman" w:hAnsi="Times New Roman" w:cs="Times New Roman"/>
                <w:sz w:val="28"/>
                <w:szCs w:val="28"/>
              </w:rPr>
              <w:t>Прямой</w:t>
            </w:r>
          </w:p>
        </w:tc>
        <w:tc>
          <w:tcPr>
            <w:tcW w:w="2977" w:type="dxa"/>
          </w:tcPr>
          <w:p w14:paraId="78E123BE" w14:textId="77777777" w:rsidR="00D53EC8" w:rsidRPr="00D53EC8" w:rsidRDefault="00D53EC8" w:rsidP="00D53E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53EC8">
              <w:rPr>
                <w:rFonts w:ascii="Times New Roman" w:eastAsia="Times New Roman" w:hAnsi="Times New Roman" w:cs="Times New Roman"/>
                <w:sz w:val="28"/>
                <w:szCs w:val="28"/>
              </w:rPr>
              <w:t>Связывание верёвок одинакового диаметра</w:t>
            </w:r>
          </w:p>
        </w:tc>
        <w:tc>
          <w:tcPr>
            <w:tcW w:w="3827" w:type="dxa"/>
          </w:tcPr>
          <w:p w14:paraId="70252BE1" w14:textId="77777777" w:rsidR="00D53EC8" w:rsidRPr="00D53EC8" w:rsidRDefault="00D53EC8" w:rsidP="00D53E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53EC8">
              <w:rPr>
                <w:rFonts w:ascii="Times New Roman" w:eastAsia="Times New Roman" w:hAnsi="Times New Roman" w:cs="Times New Roman"/>
                <w:sz w:val="28"/>
                <w:szCs w:val="28"/>
              </w:rPr>
              <w:t>Узел легко вяжется, под нагрузкой сильно затягивается. Самопроизвольно развязывается - "</w:t>
            </w:r>
            <w:proofErr w:type="spellStart"/>
            <w:r w:rsidRPr="00D53EC8">
              <w:rPr>
                <w:rFonts w:ascii="Times New Roman" w:eastAsia="Times New Roman" w:hAnsi="Times New Roman" w:cs="Times New Roman"/>
                <w:sz w:val="28"/>
                <w:szCs w:val="28"/>
              </w:rPr>
              <w:t>ползѐт</w:t>
            </w:r>
            <w:proofErr w:type="spellEnd"/>
            <w:r w:rsidRPr="00D53EC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", особенно на мокрых, жестких и обледенелых веревках, </w:t>
            </w:r>
            <w:r w:rsidRPr="00D53EC8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контрольные узлы</w:t>
            </w:r>
            <w:r w:rsidRPr="00D53EC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обязательны</w:t>
            </w:r>
            <w:r w:rsidRPr="00D53EC8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D53EC8" w:rsidRPr="00D53EC8" w14:paraId="352A98DD" w14:textId="77777777" w:rsidTr="00D53EC8">
        <w:tc>
          <w:tcPr>
            <w:tcW w:w="5812" w:type="dxa"/>
          </w:tcPr>
          <w:p w14:paraId="78F71EB2" w14:textId="77777777" w:rsidR="00D53EC8" w:rsidRPr="00D53EC8" w:rsidRDefault="00D53EC8" w:rsidP="00D53EC8">
            <w:pPr>
              <w:spacing w:after="0" w:line="240" w:lineRule="auto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  <w:r w:rsidRPr="00D53EC8">
              <w:rPr>
                <w:rFonts w:ascii="Arial" w:eastAsia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 wp14:anchorId="31796184" wp14:editId="189EE577">
                  <wp:extent cx="3021324" cy="2589904"/>
                  <wp:effectExtent l="0" t="0" r="0" b="0"/>
                  <wp:docPr id="2" name="image3.png" descr="Встречный узел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 descr="Встречный узел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1324" cy="258990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3B619ABC" w14:textId="77777777" w:rsidR="00D53EC8" w:rsidRPr="00D53EC8" w:rsidRDefault="00D53EC8" w:rsidP="00D53E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53EC8">
              <w:rPr>
                <w:rFonts w:ascii="Times New Roman" w:eastAsia="Times New Roman" w:hAnsi="Times New Roman" w:cs="Times New Roman"/>
                <w:sz w:val="28"/>
                <w:szCs w:val="28"/>
              </w:rPr>
              <w:t>Встречный</w:t>
            </w:r>
          </w:p>
          <w:p w14:paraId="2A79F2BE" w14:textId="77777777" w:rsidR="00D53EC8" w:rsidRPr="00D53EC8" w:rsidRDefault="00D53EC8" w:rsidP="00D53E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53EC8">
              <w:rPr>
                <w:rFonts w:ascii="Times New Roman" w:eastAsia="Times New Roman" w:hAnsi="Times New Roman" w:cs="Times New Roman"/>
                <w:sz w:val="28"/>
                <w:szCs w:val="28"/>
              </w:rPr>
              <w:t>прямой</w:t>
            </w:r>
          </w:p>
        </w:tc>
        <w:tc>
          <w:tcPr>
            <w:tcW w:w="2977" w:type="dxa"/>
          </w:tcPr>
          <w:p w14:paraId="236231B3" w14:textId="77777777" w:rsidR="00D53EC8" w:rsidRPr="00D53EC8" w:rsidRDefault="00D53EC8" w:rsidP="00D53E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53EC8">
              <w:rPr>
                <w:rFonts w:ascii="Times New Roman" w:eastAsia="Times New Roman" w:hAnsi="Times New Roman" w:cs="Times New Roman"/>
                <w:sz w:val="28"/>
                <w:szCs w:val="28"/>
              </w:rPr>
              <w:t>Связывание верёвок одинакового диаметра</w:t>
            </w:r>
          </w:p>
        </w:tc>
        <w:tc>
          <w:tcPr>
            <w:tcW w:w="3827" w:type="dxa"/>
          </w:tcPr>
          <w:p w14:paraId="09196F3B" w14:textId="77777777" w:rsidR="00D53EC8" w:rsidRPr="00D53EC8" w:rsidRDefault="00D53EC8" w:rsidP="00D53EC8">
            <w:pPr>
              <w:numPr>
                <w:ilvl w:val="0"/>
                <w:numId w:val="6"/>
              </w:numPr>
              <w:shd w:val="clear" w:color="auto" w:fill="FFFFFF"/>
              <w:spacing w:after="0" w:line="240" w:lineRule="auto"/>
              <w:ind w:left="341"/>
            </w:pPr>
            <w:r w:rsidRPr="00D53EC8">
              <w:rPr>
                <w:rFonts w:ascii="Times New Roman" w:eastAsia="Times New Roman" w:hAnsi="Times New Roman" w:cs="Times New Roman"/>
                <w:sz w:val="28"/>
                <w:szCs w:val="28"/>
              </w:rPr>
              <w:t>узел легко вяжется, хорошо держит;</w:t>
            </w:r>
          </w:p>
          <w:p w14:paraId="2FCCDDB0" w14:textId="77777777" w:rsidR="00D53EC8" w:rsidRPr="00D53EC8" w:rsidRDefault="00D53EC8" w:rsidP="00D53EC8">
            <w:pPr>
              <w:numPr>
                <w:ilvl w:val="0"/>
                <w:numId w:val="6"/>
              </w:numPr>
              <w:shd w:val="clear" w:color="auto" w:fill="FFFFFF"/>
              <w:spacing w:after="0" w:line="240" w:lineRule="auto"/>
              <w:ind w:left="341"/>
            </w:pPr>
            <w:r w:rsidRPr="00D53EC8">
              <w:rPr>
                <w:rFonts w:ascii="Times New Roman" w:eastAsia="Times New Roman" w:hAnsi="Times New Roman" w:cs="Times New Roman"/>
                <w:sz w:val="28"/>
                <w:szCs w:val="28"/>
              </w:rPr>
              <w:t>«не ползёт»;</w:t>
            </w:r>
          </w:p>
          <w:p w14:paraId="616165B4" w14:textId="77777777" w:rsidR="00D53EC8" w:rsidRPr="00D53EC8" w:rsidRDefault="00D53EC8" w:rsidP="00D53EC8">
            <w:pPr>
              <w:numPr>
                <w:ilvl w:val="0"/>
                <w:numId w:val="6"/>
              </w:numPr>
              <w:shd w:val="clear" w:color="auto" w:fill="FFFFFF"/>
              <w:spacing w:after="0" w:line="240" w:lineRule="auto"/>
              <w:ind w:left="341"/>
            </w:pPr>
            <w:r w:rsidRPr="00D53EC8">
              <w:rPr>
                <w:rFonts w:ascii="Times New Roman" w:eastAsia="Times New Roman" w:hAnsi="Times New Roman" w:cs="Times New Roman"/>
                <w:sz w:val="28"/>
                <w:szCs w:val="28"/>
              </w:rPr>
              <w:t>под нагрузкой сильно затягивается;</w:t>
            </w:r>
          </w:p>
          <w:p w14:paraId="70879024" w14:textId="77777777" w:rsidR="00D53EC8" w:rsidRPr="00D53EC8" w:rsidRDefault="00D53EC8" w:rsidP="00D53EC8">
            <w:pPr>
              <w:numPr>
                <w:ilvl w:val="0"/>
                <w:numId w:val="6"/>
              </w:numPr>
              <w:shd w:val="clear" w:color="auto" w:fill="FFFFFF"/>
              <w:spacing w:after="0" w:line="240" w:lineRule="auto"/>
              <w:ind w:left="341"/>
            </w:pPr>
            <w:r w:rsidRPr="00D53EC8">
              <w:rPr>
                <w:rFonts w:ascii="Times New Roman" w:eastAsia="Times New Roman" w:hAnsi="Times New Roman" w:cs="Times New Roman"/>
                <w:sz w:val="28"/>
                <w:szCs w:val="28"/>
              </w:rPr>
              <w:t>используется для связывания веревок любого диаметра (а-г), для лент (д) и сочетаний лента-веревка;</w:t>
            </w:r>
          </w:p>
          <w:p w14:paraId="1BB1A88C" w14:textId="77777777" w:rsidR="00D53EC8" w:rsidRPr="00D53EC8" w:rsidRDefault="00D53EC8" w:rsidP="00D53E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53EC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удобен для вязания различных петель, оттяжек и </w:t>
            </w:r>
            <w:proofErr w:type="spellStart"/>
            <w:r w:rsidRPr="00D53EC8">
              <w:rPr>
                <w:rFonts w:ascii="Times New Roman" w:eastAsia="Times New Roman" w:hAnsi="Times New Roman" w:cs="Times New Roman"/>
                <w:sz w:val="28"/>
                <w:szCs w:val="28"/>
              </w:rPr>
              <w:t>т.п</w:t>
            </w:r>
            <w:proofErr w:type="spellEnd"/>
          </w:p>
          <w:p w14:paraId="099BB2E4" w14:textId="77777777" w:rsidR="00D53EC8" w:rsidRPr="00D53EC8" w:rsidRDefault="00D53EC8" w:rsidP="00D53E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53EC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Pr="00D53EC8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Контрольные узлы</w:t>
            </w:r>
            <w:r w:rsidRPr="00D53EC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D53EC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обязательны</w:t>
            </w:r>
          </w:p>
        </w:tc>
      </w:tr>
      <w:tr w:rsidR="00D53EC8" w:rsidRPr="00D53EC8" w14:paraId="1E1CAECD" w14:textId="77777777" w:rsidTr="00D53EC8">
        <w:trPr>
          <w:trHeight w:val="3835"/>
        </w:trPr>
        <w:tc>
          <w:tcPr>
            <w:tcW w:w="5812" w:type="dxa"/>
          </w:tcPr>
          <w:p w14:paraId="3E372D6D" w14:textId="77777777" w:rsidR="00D53EC8" w:rsidRPr="00D53EC8" w:rsidRDefault="00D53EC8" w:rsidP="00D53E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53EC8">
              <w:rPr>
                <w:noProof/>
              </w:rPr>
              <w:lastRenderedPageBreak/>
              <w:drawing>
                <wp:inline distT="0" distB="0" distL="0" distR="0" wp14:anchorId="22D5B7E9" wp14:editId="7BFD2987">
                  <wp:extent cx="3002359" cy="2136543"/>
                  <wp:effectExtent l="0" t="0" r="0" b="0"/>
                  <wp:docPr id="3" name="image2.png" descr="http://www.stranniktut.by/uploaded/images/stranniktut_uzli_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http://www.stranniktut.by/uploaded/images/stranniktut_uzli_3.JP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2359" cy="213654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65D691F3" w14:textId="77777777" w:rsidR="00D53EC8" w:rsidRPr="00D53EC8" w:rsidRDefault="00D53EC8" w:rsidP="00D53E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53EC8">
              <w:rPr>
                <w:rFonts w:ascii="Times New Roman" w:eastAsia="Times New Roman" w:hAnsi="Times New Roman" w:cs="Times New Roman"/>
                <w:sz w:val="28"/>
                <w:szCs w:val="28"/>
              </w:rPr>
              <w:t>Встречная восьмерка</w:t>
            </w:r>
          </w:p>
          <w:p w14:paraId="73AA11EF" w14:textId="77777777" w:rsidR="00D53EC8" w:rsidRPr="00D53EC8" w:rsidRDefault="00D53EC8" w:rsidP="00D53E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14:paraId="5E7EE4ED" w14:textId="77777777" w:rsidR="00D53EC8" w:rsidRPr="00D53EC8" w:rsidRDefault="00D53EC8" w:rsidP="00D53E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53EC8">
              <w:rPr>
                <w:rFonts w:ascii="Times New Roman" w:eastAsia="Times New Roman" w:hAnsi="Times New Roman" w:cs="Times New Roman"/>
                <w:sz w:val="28"/>
                <w:szCs w:val="28"/>
              </w:rPr>
              <w:t>Связывание верёвок одинакового диаметра (плоских строп).</w:t>
            </w:r>
          </w:p>
        </w:tc>
        <w:tc>
          <w:tcPr>
            <w:tcW w:w="3827" w:type="dxa"/>
          </w:tcPr>
          <w:p w14:paraId="45212F8A" w14:textId="77777777" w:rsidR="00D53EC8" w:rsidRPr="00D53EC8" w:rsidRDefault="00D53EC8" w:rsidP="00D53E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53EC8">
              <w:rPr>
                <w:rFonts w:ascii="Times New Roman" w:eastAsia="Times New Roman" w:hAnsi="Times New Roman" w:cs="Times New Roman"/>
                <w:sz w:val="28"/>
                <w:szCs w:val="28"/>
              </w:rPr>
              <w:t>Для быстрой вязки узла концы веревок, которыми вяжется узел, не должны быть длинными, лучше наоборот, максимально короткими.</w:t>
            </w:r>
          </w:p>
          <w:p w14:paraId="25299A00" w14:textId="77777777" w:rsidR="00D53EC8" w:rsidRPr="00D53EC8" w:rsidRDefault="00D53EC8" w:rsidP="00D53E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53EC8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Контрольные </w:t>
            </w:r>
            <w:proofErr w:type="spellStart"/>
            <w:r w:rsidRPr="00D53EC8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узлы</w:t>
            </w:r>
            <w:r w:rsidRPr="00D53EC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обязательны</w:t>
            </w:r>
            <w:proofErr w:type="spellEnd"/>
            <w:r w:rsidRPr="00D53EC8">
              <w:rPr>
                <w:rFonts w:ascii="Times New Roman" w:eastAsia="Times New Roman" w:hAnsi="Times New Roman" w:cs="Times New Roman"/>
                <w:sz w:val="28"/>
                <w:szCs w:val="28"/>
              </w:rPr>
              <w:t>, сильно затягивается.</w:t>
            </w:r>
          </w:p>
          <w:p w14:paraId="4805B5CF" w14:textId="77777777" w:rsidR="00D53EC8" w:rsidRPr="00D53EC8" w:rsidRDefault="00D53EC8" w:rsidP="00D53E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53EC8" w:rsidRPr="00D53EC8" w14:paraId="4AE0F2D5" w14:textId="77777777" w:rsidTr="00D53EC8">
        <w:trPr>
          <w:trHeight w:val="3835"/>
        </w:trPr>
        <w:tc>
          <w:tcPr>
            <w:tcW w:w="5812" w:type="dxa"/>
          </w:tcPr>
          <w:p w14:paraId="4D6AB7D4" w14:textId="77777777" w:rsidR="00D53EC8" w:rsidRPr="00D53EC8" w:rsidRDefault="00D53EC8" w:rsidP="00D53EC8">
            <w:pPr>
              <w:spacing w:after="0" w:line="240" w:lineRule="auto"/>
            </w:pPr>
            <w:r w:rsidRPr="00D53EC8">
              <w:rPr>
                <w:noProof/>
              </w:rPr>
              <w:drawing>
                <wp:inline distT="0" distB="0" distL="0" distR="0" wp14:anchorId="3A2F0F9D" wp14:editId="3A76BF58">
                  <wp:extent cx="3109161" cy="1937221"/>
                  <wp:effectExtent l="0" t="0" r="0" b="0"/>
                  <wp:docPr id="4" name="image5.png" descr="http://vkl-vkl.narod.ru/_si/0/2346620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 descr="http://vkl-vkl.narod.ru/_si/0/23466202.jpg"/>
                          <pic:cNvPicPr preferRelativeResize="0"/>
                        </pic:nvPicPr>
                        <pic:blipFill>
                          <a:blip r:embed="rId8"/>
                          <a:srcRect l="10952" t="14140" r="11865" b="223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9161" cy="193722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121B1330" w14:textId="77777777" w:rsidR="00D53EC8" w:rsidRPr="00D53EC8" w:rsidRDefault="00D53EC8" w:rsidP="00D53E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53EC8">
              <w:rPr>
                <w:rFonts w:ascii="Times New Roman" w:eastAsia="Times New Roman" w:hAnsi="Times New Roman" w:cs="Times New Roman"/>
                <w:sz w:val="28"/>
                <w:szCs w:val="28"/>
              </w:rPr>
              <w:t>Ткацкий</w:t>
            </w:r>
          </w:p>
        </w:tc>
        <w:tc>
          <w:tcPr>
            <w:tcW w:w="2977" w:type="dxa"/>
          </w:tcPr>
          <w:p w14:paraId="33BBE3BE" w14:textId="77777777" w:rsidR="00D53EC8" w:rsidRPr="00D53EC8" w:rsidRDefault="00D53EC8" w:rsidP="00D53E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53EC8">
              <w:rPr>
                <w:rFonts w:ascii="Times New Roman" w:eastAsia="Times New Roman" w:hAnsi="Times New Roman" w:cs="Times New Roman"/>
                <w:sz w:val="28"/>
                <w:szCs w:val="28"/>
              </w:rPr>
              <w:t>Связывание веревок одинакового диаметра</w:t>
            </w:r>
          </w:p>
        </w:tc>
        <w:tc>
          <w:tcPr>
            <w:tcW w:w="3827" w:type="dxa"/>
          </w:tcPr>
          <w:p w14:paraId="4A1CB88E" w14:textId="77777777" w:rsidR="00D53EC8" w:rsidRPr="00D53EC8" w:rsidRDefault="00D53EC8" w:rsidP="00D53E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53EC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Обратить внимание на направление вязки </w:t>
            </w:r>
            <w:proofErr w:type="spellStart"/>
            <w:r w:rsidRPr="00D53EC8">
              <w:rPr>
                <w:rFonts w:ascii="Times New Roman" w:eastAsia="Times New Roman" w:hAnsi="Times New Roman" w:cs="Times New Roman"/>
                <w:sz w:val="28"/>
                <w:szCs w:val="28"/>
              </w:rPr>
              <w:t>полуузлов</w:t>
            </w:r>
            <w:proofErr w:type="spellEnd"/>
            <w:r w:rsidRPr="00D53EC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  <w:r w:rsidRPr="00D53EC8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Контрольные узлы </w:t>
            </w:r>
            <w:r w:rsidRPr="00D53EC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обязательны.</w:t>
            </w:r>
          </w:p>
        </w:tc>
      </w:tr>
      <w:tr w:rsidR="00D53EC8" w:rsidRPr="00D53EC8" w14:paraId="38BDEB26" w14:textId="77777777" w:rsidTr="00D53EC8">
        <w:tc>
          <w:tcPr>
            <w:tcW w:w="5812" w:type="dxa"/>
          </w:tcPr>
          <w:p w14:paraId="32D0A7A7" w14:textId="77777777" w:rsidR="00D53EC8" w:rsidRPr="00D53EC8" w:rsidRDefault="00D53EC8" w:rsidP="00D53E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53EC8">
              <w:rPr>
                <w:noProof/>
              </w:rPr>
              <w:lastRenderedPageBreak/>
              <w:drawing>
                <wp:inline distT="0" distB="0" distL="0" distR="0" wp14:anchorId="78976D7B" wp14:editId="644FF1B5">
                  <wp:extent cx="3414051" cy="2223562"/>
                  <wp:effectExtent l="0" t="0" r="0" b="0"/>
                  <wp:docPr id="5" name="image4.png" descr="схема завязывания узла грепвайн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 descr="схема завязывания узла грепвайн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4051" cy="222356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09BC7615" w14:textId="77777777" w:rsidR="00D53EC8" w:rsidRPr="00D53EC8" w:rsidRDefault="00D53EC8" w:rsidP="00D53E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D53EC8">
              <w:rPr>
                <w:rFonts w:ascii="Times New Roman" w:eastAsia="Times New Roman" w:hAnsi="Times New Roman" w:cs="Times New Roman"/>
                <w:sz w:val="28"/>
                <w:szCs w:val="28"/>
              </w:rPr>
              <w:t>Грепвайн</w:t>
            </w:r>
            <w:proofErr w:type="spellEnd"/>
          </w:p>
        </w:tc>
        <w:tc>
          <w:tcPr>
            <w:tcW w:w="2977" w:type="dxa"/>
          </w:tcPr>
          <w:p w14:paraId="1E0AB0E3" w14:textId="77777777" w:rsidR="00D53EC8" w:rsidRPr="00D53EC8" w:rsidRDefault="00D53EC8" w:rsidP="00D53E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53EC8">
              <w:rPr>
                <w:rFonts w:ascii="Times New Roman" w:eastAsia="Times New Roman" w:hAnsi="Times New Roman" w:cs="Times New Roman"/>
                <w:sz w:val="28"/>
                <w:szCs w:val="28"/>
              </w:rPr>
              <w:t>Связывание верёвок одинакового диаметра.</w:t>
            </w:r>
          </w:p>
        </w:tc>
        <w:tc>
          <w:tcPr>
            <w:tcW w:w="3827" w:type="dxa"/>
          </w:tcPr>
          <w:p w14:paraId="1B30C338" w14:textId="77777777" w:rsidR="00D53EC8" w:rsidRPr="00D53EC8" w:rsidRDefault="00D53EC8" w:rsidP="00D53E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53EC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Узел </w:t>
            </w:r>
            <w:proofErr w:type="spellStart"/>
            <w:proofErr w:type="gramStart"/>
            <w:r w:rsidRPr="00D53EC8">
              <w:rPr>
                <w:rFonts w:ascii="Times New Roman" w:eastAsia="Times New Roman" w:hAnsi="Times New Roman" w:cs="Times New Roman"/>
                <w:sz w:val="28"/>
                <w:szCs w:val="28"/>
              </w:rPr>
              <w:t>надежен,</w:t>
            </w:r>
            <w:r w:rsidRPr="00D53EC8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контрольные</w:t>
            </w:r>
            <w:proofErr w:type="spellEnd"/>
            <w:proofErr w:type="gramEnd"/>
            <w:r w:rsidRPr="00D53EC8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узлы </w:t>
            </w:r>
            <w:r w:rsidRPr="00D53EC8">
              <w:rPr>
                <w:rFonts w:ascii="Times New Roman" w:eastAsia="Times New Roman" w:hAnsi="Times New Roman" w:cs="Times New Roman"/>
                <w:sz w:val="28"/>
                <w:szCs w:val="28"/>
              </w:rPr>
              <w:t>не требуются. Сильно затягивается.</w:t>
            </w:r>
          </w:p>
        </w:tc>
      </w:tr>
      <w:tr w:rsidR="00D53EC8" w:rsidRPr="00D53EC8" w14:paraId="2A392A67" w14:textId="77777777" w:rsidTr="00D53EC8">
        <w:tc>
          <w:tcPr>
            <w:tcW w:w="5812" w:type="dxa"/>
          </w:tcPr>
          <w:p w14:paraId="68F2E64C" w14:textId="77777777" w:rsidR="00D53EC8" w:rsidRPr="00D53EC8" w:rsidRDefault="00D53EC8" w:rsidP="00D53EC8">
            <w:pPr>
              <w:spacing w:after="0" w:line="240" w:lineRule="auto"/>
            </w:pPr>
            <w:r w:rsidRPr="00D53EC8">
              <w:rPr>
                <w:noProof/>
              </w:rPr>
              <w:drawing>
                <wp:inline distT="0" distB="0" distL="0" distR="0" wp14:anchorId="69F8877D" wp14:editId="7E72C556">
                  <wp:extent cx="3425868" cy="2134981"/>
                  <wp:effectExtent l="0" t="0" r="0" b="0"/>
                  <wp:docPr id="6" name="image7.png" descr="http://tour.jofo.me/data/userfiles/4988/images/223626-http--analyser.narod.ru-knots-shkotovy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 descr="http://tour.jofo.me/data/userfiles/4988/images/223626-http--analyser.narod.ru-knots-shkotovy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5868" cy="213498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979D51D" w14:textId="77777777" w:rsidR="00D53EC8" w:rsidRPr="00D53EC8" w:rsidRDefault="00D53EC8" w:rsidP="00D53EC8">
            <w:pPr>
              <w:spacing w:after="0" w:line="240" w:lineRule="auto"/>
            </w:pPr>
          </w:p>
        </w:tc>
        <w:tc>
          <w:tcPr>
            <w:tcW w:w="2268" w:type="dxa"/>
          </w:tcPr>
          <w:p w14:paraId="61F19BC4" w14:textId="77777777" w:rsidR="00D53EC8" w:rsidRPr="00D53EC8" w:rsidRDefault="00D53EC8" w:rsidP="00D53E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53EC8">
              <w:rPr>
                <w:rFonts w:ascii="Times New Roman" w:eastAsia="Times New Roman" w:hAnsi="Times New Roman" w:cs="Times New Roman"/>
                <w:sz w:val="28"/>
                <w:szCs w:val="28"/>
              </w:rPr>
              <w:t>Шкотовый</w:t>
            </w:r>
          </w:p>
          <w:p w14:paraId="0CF18D11" w14:textId="77777777" w:rsidR="00D53EC8" w:rsidRPr="00D53EC8" w:rsidRDefault="00D53EC8" w:rsidP="00D53E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D53EC8">
              <w:rPr>
                <w:rFonts w:ascii="Times New Roman" w:eastAsia="Times New Roman" w:hAnsi="Times New Roman" w:cs="Times New Roman"/>
                <w:sz w:val="28"/>
                <w:szCs w:val="28"/>
              </w:rPr>
              <w:t>Брамшкотовый</w:t>
            </w:r>
            <w:proofErr w:type="spellEnd"/>
          </w:p>
        </w:tc>
        <w:tc>
          <w:tcPr>
            <w:tcW w:w="2977" w:type="dxa"/>
          </w:tcPr>
          <w:p w14:paraId="29BD7701" w14:textId="77777777" w:rsidR="00D53EC8" w:rsidRPr="00D53EC8" w:rsidRDefault="00D53EC8" w:rsidP="00D53E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53EC8">
              <w:rPr>
                <w:rFonts w:ascii="Times New Roman" w:eastAsia="Times New Roman" w:hAnsi="Times New Roman" w:cs="Times New Roman"/>
                <w:sz w:val="28"/>
                <w:szCs w:val="28"/>
              </w:rPr>
              <w:t>Связывание верёвок разного диаметра.</w:t>
            </w:r>
          </w:p>
        </w:tc>
        <w:tc>
          <w:tcPr>
            <w:tcW w:w="3827" w:type="dxa"/>
          </w:tcPr>
          <w:p w14:paraId="648B332F" w14:textId="77777777" w:rsidR="00D53EC8" w:rsidRPr="00D53EC8" w:rsidRDefault="00D53EC8" w:rsidP="00D53EC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D53EC8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Шкотовый</w:t>
            </w:r>
            <w:r w:rsidRPr="00D53EC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используется редко, </w:t>
            </w:r>
            <w:r w:rsidRPr="00D53EC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обязательно </w:t>
            </w:r>
            <w:r w:rsidRPr="00D53EC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наличие </w:t>
            </w:r>
            <w:r w:rsidRPr="00D53EC8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контрольных узлов.</w:t>
            </w:r>
          </w:p>
          <w:p w14:paraId="4B377966" w14:textId="77777777" w:rsidR="00D53EC8" w:rsidRPr="00D53EC8" w:rsidRDefault="00D53EC8" w:rsidP="00D53E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D53EC8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Брамшкотовый</w:t>
            </w:r>
            <w:proofErr w:type="spellEnd"/>
            <w:r w:rsidRPr="00D53EC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отличается дополнительным оборотом веревки меньшего диаметра вокруг петли более толстой веревки. Обратить внимание на рисунок, распределение нагрузки, </w:t>
            </w:r>
            <w:r w:rsidRPr="00D53EC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обязательны </w:t>
            </w:r>
            <w:r w:rsidRPr="00D53EC8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контрольные узлы.</w:t>
            </w:r>
          </w:p>
        </w:tc>
      </w:tr>
      <w:tr w:rsidR="00D53EC8" w:rsidRPr="00D53EC8" w14:paraId="55CED3C2" w14:textId="77777777" w:rsidTr="00D53EC8">
        <w:tc>
          <w:tcPr>
            <w:tcW w:w="5812" w:type="dxa"/>
          </w:tcPr>
          <w:p w14:paraId="6E1C7DEB" w14:textId="77777777" w:rsidR="00D53EC8" w:rsidRPr="00D53EC8" w:rsidRDefault="00D53EC8" w:rsidP="00D53EC8">
            <w:pPr>
              <w:spacing w:after="0" w:line="240" w:lineRule="auto"/>
            </w:pPr>
            <w:r w:rsidRPr="00D53EC8">
              <w:rPr>
                <w:noProof/>
              </w:rPr>
              <w:drawing>
                <wp:inline distT="0" distB="0" distL="0" distR="0" wp14:anchorId="140968E9" wp14:editId="480A5F14">
                  <wp:extent cx="3205291" cy="2212242"/>
                  <wp:effectExtent l="0" t="0" r="0" b="0"/>
                  <wp:docPr id="7" name="image6.png" descr="http://www.uraledu.ru/files/images/image009_1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 descr="http://www.uraledu.ru/files/images/image009_16.jp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5291" cy="221224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6178BAB" w14:textId="77777777" w:rsidR="00D53EC8" w:rsidRPr="00D53EC8" w:rsidRDefault="00D53EC8" w:rsidP="00D53EC8">
            <w:pPr>
              <w:spacing w:after="0" w:line="240" w:lineRule="auto"/>
            </w:pPr>
          </w:p>
        </w:tc>
        <w:tc>
          <w:tcPr>
            <w:tcW w:w="2268" w:type="dxa"/>
          </w:tcPr>
          <w:p w14:paraId="6055FD28" w14:textId="77777777" w:rsidR="00D53EC8" w:rsidRPr="00D53EC8" w:rsidRDefault="00D53EC8" w:rsidP="00D53E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53EC8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Академический</w:t>
            </w:r>
          </w:p>
        </w:tc>
        <w:tc>
          <w:tcPr>
            <w:tcW w:w="2977" w:type="dxa"/>
          </w:tcPr>
          <w:p w14:paraId="5DDDBFCC" w14:textId="77777777" w:rsidR="00D53EC8" w:rsidRPr="00D53EC8" w:rsidRDefault="00D53EC8" w:rsidP="00D53E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53EC8">
              <w:rPr>
                <w:rFonts w:ascii="Times New Roman" w:eastAsia="Times New Roman" w:hAnsi="Times New Roman" w:cs="Times New Roman"/>
                <w:sz w:val="28"/>
                <w:szCs w:val="28"/>
              </w:rPr>
              <w:t>Связывание верёвок разного диаметра.</w:t>
            </w:r>
          </w:p>
        </w:tc>
        <w:tc>
          <w:tcPr>
            <w:tcW w:w="3827" w:type="dxa"/>
          </w:tcPr>
          <w:p w14:paraId="1F13CDE7" w14:textId="77777777" w:rsidR="00D53EC8" w:rsidRPr="00D53EC8" w:rsidRDefault="00D53EC8" w:rsidP="00D53E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53EC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 отличие от </w:t>
            </w:r>
            <w:proofErr w:type="spellStart"/>
            <w:r w:rsidRPr="00D53EC8">
              <w:rPr>
                <w:rFonts w:ascii="Times New Roman" w:eastAsia="Times New Roman" w:hAnsi="Times New Roman" w:cs="Times New Roman"/>
                <w:sz w:val="28"/>
                <w:szCs w:val="28"/>
              </w:rPr>
              <w:t>брамшкотового</w:t>
            </w:r>
            <w:proofErr w:type="spellEnd"/>
            <w:r w:rsidRPr="00D53EC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он может применяться при переменных нагрузках. Усложненная разновидность прямого узла. Он более надежный узел, чем "прямой"; -при большой нагрузке не так сильно затягивается, как прямой узел, и его легче </w:t>
            </w:r>
            <w:proofErr w:type="spellStart"/>
            <w:proofErr w:type="gramStart"/>
            <w:r w:rsidRPr="00D53EC8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развязать,</w:t>
            </w:r>
            <w:r w:rsidRPr="00D53EC8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контрольные</w:t>
            </w:r>
            <w:proofErr w:type="spellEnd"/>
            <w:proofErr w:type="gramEnd"/>
            <w:r w:rsidRPr="00D53EC8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узлы</w:t>
            </w:r>
            <w:r w:rsidRPr="00D53EC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обязательны.</w:t>
            </w:r>
          </w:p>
        </w:tc>
      </w:tr>
      <w:tr w:rsidR="00D53EC8" w:rsidRPr="00D53EC8" w14:paraId="4FD677BA" w14:textId="77777777" w:rsidTr="00D53EC8">
        <w:tc>
          <w:tcPr>
            <w:tcW w:w="5812" w:type="dxa"/>
          </w:tcPr>
          <w:p w14:paraId="7A9EA632" w14:textId="77777777" w:rsidR="00D53EC8" w:rsidRPr="00D53EC8" w:rsidRDefault="00D53EC8" w:rsidP="00D53E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35ABB82" w14:textId="77777777" w:rsidR="00D53EC8" w:rsidRPr="00D53EC8" w:rsidRDefault="00D53EC8" w:rsidP="00D53E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AD84112" w14:textId="77777777" w:rsidR="00D53EC8" w:rsidRPr="00D53EC8" w:rsidRDefault="00D53EC8" w:rsidP="00D53E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53EC8">
              <w:rPr>
                <w:noProof/>
              </w:rPr>
              <w:drawing>
                <wp:inline distT="0" distB="0" distL="0" distR="0" wp14:anchorId="50EE5117" wp14:editId="61A9BC7D">
                  <wp:extent cx="3350525" cy="2148278"/>
                  <wp:effectExtent l="0" t="0" r="0" b="0"/>
                  <wp:docPr id="8" name="image10.png" descr="узел проводник 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 descr="узел проводник 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0525" cy="214827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5451706" w14:textId="77777777" w:rsidR="00D53EC8" w:rsidRPr="00D53EC8" w:rsidRDefault="00D53EC8" w:rsidP="00D53E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690FF99" w14:textId="77777777" w:rsidR="00D53EC8" w:rsidRPr="00D53EC8" w:rsidRDefault="00D53EC8" w:rsidP="00D53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14:paraId="53AA4FD2" w14:textId="77777777" w:rsidR="00D53EC8" w:rsidRPr="00D53EC8" w:rsidRDefault="00D53EC8" w:rsidP="00D53E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53EC8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Проводник</w:t>
            </w:r>
          </w:p>
        </w:tc>
        <w:tc>
          <w:tcPr>
            <w:tcW w:w="2977" w:type="dxa"/>
          </w:tcPr>
          <w:p w14:paraId="47C510D1" w14:textId="77777777" w:rsidR="00D53EC8" w:rsidRPr="00D53EC8" w:rsidRDefault="00D53EC8" w:rsidP="00D53E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53EC8">
              <w:rPr>
                <w:rFonts w:ascii="Times New Roman" w:eastAsia="Times New Roman" w:hAnsi="Times New Roman" w:cs="Times New Roman"/>
                <w:sz w:val="28"/>
                <w:szCs w:val="28"/>
              </w:rPr>
              <w:t>Для страховки и самостраховки.</w:t>
            </w:r>
          </w:p>
        </w:tc>
        <w:tc>
          <w:tcPr>
            <w:tcW w:w="3827" w:type="dxa"/>
          </w:tcPr>
          <w:p w14:paraId="6E23007C" w14:textId="77777777" w:rsidR="00D53EC8" w:rsidRPr="00D53EC8" w:rsidRDefault="00D53EC8" w:rsidP="00D53E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53EC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Этот узел очень прост в исполнении – практически он является простейшей незатягивающейся петлей. Может вязаться одним концом. Под нагрузкой сильно затягивается, на жесткой веревке ползет. Используется для крепления веревочной петли к чему - либо. Для облегчения развязывания после использования можно предварительно вставить в плетение узла какой - либо предмет. При высокой вероятности переменных нагрузок рекомендуется вязать </w:t>
            </w:r>
            <w:r w:rsidRPr="00D53EC8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контрольный узел</w:t>
            </w:r>
            <w:r w:rsidRPr="00D53EC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</w:p>
        </w:tc>
      </w:tr>
      <w:tr w:rsidR="00D53EC8" w:rsidRPr="00D53EC8" w14:paraId="35C2218C" w14:textId="77777777" w:rsidTr="00D53EC8">
        <w:tc>
          <w:tcPr>
            <w:tcW w:w="5812" w:type="dxa"/>
            <w:tcBorders>
              <w:bottom w:val="single" w:sz="4" w:space="0" w:color="000000"/>
            </w:tcBorders>
          </w:tcPr>
          <w:p w14:paraId="71BBFCF3" w14:textId="77777777" w:rsidR="00D53EC8" w:rsidRPr="00D53EC8" w:rsidRDefault="00D53EC8" w:rsidP="00D53E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53EC8">
              <w:rPr>
                <w:rFonts w:ascii="Arial" w:eastAsia="Arial" w:hAnsi="Arial" w:cs="Arial"/>
                <w:noProof/>
                <w:color w:val="000000"/>
                <w:sz w:val="21"/>
                <w:szCs w:val="21"/>
              </w:rPr>
              <w:lastRenderedPageBreak/>
              <w:drawing>
                <wp:inline distT="0" distB="0" distL="0" distR="0" wp14:anchorId="47B0FF25" wp14:editId="6C391252">
                  <wp:extent cx="3200400" cy="3032691"/>
                  <wp:effectExtent l="0" t="0" r="0" b="0"/>
                  <wp:docPr id="9" name="image8.png" descr="http://www.stranniktut.by/uploaded/images/stranniktut_uzli_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 descr="http://www.stranniktut.by/uploaded/images/stranniktut_uzli_7.JP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303269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53E3E313" w14:textId="77777777" w:rsidR="00D53EC8" w:rsidRPr="00D53EC8" w:rsidRDefault="00D53EC8" w:rsidP="00D53E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53EC8">
              <w:rPr>
                <w:rFonts w:ascii="Times New Roman" w:eastAsia="Times New Roman" w:hAnsi="Times New Roman" w:cs="Times New Roman"/>
                <w:sz w:val="28"/>
                <w:szCs w:val="28"/>
              </w:rPr>
              <w:t>Двойной проводник или</w:t>
            </w:r>
          </w:p>
          <w:p w14:paraId="688B1FD9" w14:textId="77777777" w:rsidR="00D53EC8" w:rsidRPr="00D53EC8" w:rsidRDefault="00D53EC8" w:rsidP="00D53E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53EC8">
              <w:rPr>
                <w:rFonts w:ascii="Times New Roman" w:eastAsia="Times New Roman" w:hAnsi="Times New Roman" w:cs="Times New Roman"/>
                <w:sz w:val="28"/>
                <w:szCs w:val="28"/>
              </w:rPr>
              <w:t>«Заячьи уши»</w:t>
            </w:r>
          </w:p>
        </w:tc>
        <w:tc>
          <w:tcPr>
            <w:tcW w:w="2977" w:type="dxa"/>
          </w:tcPr>
          <w:p w14:paraId="3C51C0C4" w14:textId="77777777" w:rsidR="00D53EC8" w:rsidRPr="00D53EC8" w:rsidRDefault="00D53EC8" w:rsidP="00D53E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53EC8">
              <w:rPr>
                <w:rFonts w:ascii="Times New Roman" w:eastAsia="Times New Roman" w:hAnsi="Times New Roman" w:cs="Times New Roman"/>
                <w:sz w:val="28"/>
                <w:szCs w:val="28"/>
              </w:rPr>
              <w:t>Для страховки и самостраховки.</w:t>
            </w:r>
          </w:p>
        </w:tc>
        <w:tc>
          <w:tcPr>
            <w:tcW w:w="3827" w:type="dxa"/>
          </w:tcPr>
          <w:p w14:paraId="275CFF7D" w14:textId="77777777" w:rsidR="00D53EC8" w:rsidRPr="00D53EC8" w:rsidRDefault="00D53EC8" w:rsidP="00D53E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53EC8">
              <w:rPr>
                <w:rFonts w:ascii="Times New Roman" w:eastAsia="Times New Roman" w:hAnsi="Times New Roman" w:cs="Times New Roman"/>
                <w:sz w:val="28"/>
                <w:szCs w:val="28"/>
              </w:rPr>
              <w:t>Этот узел используется там, где требуется повышенная прочность петли или нужны две независимые точки крепления веревки. Вяжется петлей на одной веревке.</w:t>
            </w:r>
          </w:p>
        </w:tc>
      </w:tr>
      <w:tr w:rsidR="00D53EC8" w:rsidRPr="00D53EC8" w14:paraId="47F16D90" w14:textId="77777777" w:rsidTr="00D53EC8">
        <w:trPr>
          <w:trHeight w:val="4428"/>
        </w:trPr>
        <w:tc>
          <w:tcPr>
            <w:tcW w:w="5812" w:type="dxa"/>
            <w:tcBorders>
              <w:right w:val="single" w:sz="4" w:space="0" w:color="000000"/>
            </w:tcBorders>
          </w:tcPr>
          <w:p w14:paraId="738DC81B" w14:textId="77777777" w:rsidR="00D53EC8" w:rsidRPr="00D53EC8" w:rsidRDefault="00D53EC8" w:rsidP="00D53E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142A241" w14:textId="77777777" w:rsidR="00D53EC8" w:rsidRPr="00D53EC8" w:rsidRDefault="00D53EC8" w:rsidP="00D53E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4576791" w14:textId="77777777" w:rsidR="00D53EC8" w:rsidRPr="00D53EC8" w:rsidRDefault="00D53EC8" w:rsidP="00D53E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53EC8">
              <w:rPr>
                <w:noProof/>
              </w:rPr>
              <w:drawing>
                <wp:inline distT="0" distB="0" distL="0" distR="0" wp14:anchorId="6480B27F" wp14:editId="384CA2C1">
                  <wp:extent cx="3491708" cy="2469720"/>
                  <wp:effectExtent l="0" t="0" r="0" b="0"/>
                  <wp:docPr id="10" name="image13.png" descr="Как взять узел восьмерка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 descr="Как взять узел восьмерка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1708" cy="24697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left w:val="single" w:sz="4" w:space="0" w:color="000000"/>
            </w:tcBorders>
          </w:tcPr>
          <w:p w14:paraId="782CD1E1" w14:textId="77777777" w:rsidR="00D53EC8" w:rsidRPr="00D53EC8" w:rsidRDefault="00D53EC8" w:rsidP="00D53E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53EC8">
              <w:rPr>
                <w:rFonts w:ascii="Times New Roman" w:eastAsia="Times New Roman" w:hAnsi="Times New Roman" w:cs="Times New Roman"/>
                <w:sz w:val="28"/>
                <w:szCs w:val="28"/>
              </w:rPr>
              <w:t>Восьмерка -проводник</w:t>
            </w:r>
          </w:p>
        </w:tc>
        <w:tc>
          <w:tcPr>
            <w:tcW w:w="2977" w:type="dxa"/>
          </w:tcPr>
          <w:p w14:paraId="6A7CAB62" w14:textId="77777777" w:rsidR="00D53EC8" w:rsidRPr="00D53EC8" w:rsidRDefault="00D53EC8" w:rsidP="00D53E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53EC8">
              <w:rPr>
                <w:rFonts w:ascii="Times New Roman" w:eastAsia="Times New Roman" w:hAnsi="Times New Roman" w:cs="Times New Roman"/>
                <w:sz w:val="28"/>
                <w:szCs w:val="28"/>
              </w:rPr>
              <w:t>Для страховки и самостраховки.</w:t>
            </w:r>
          </w:p>
        </w:tc>
        <w:tc>
          <w:tcPr>
            <w:tcW w:w="3827" w:type="dxa"/>
          </w:tcPr>
          <w:p w14:paraId="4BC7B82D" w14:textId="77777777" w:rsidR="00D53EC8" w:rsidRPr="00D53EC8" w:rsidRDefault="00D53EC8" w:rsidP="00D53EC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D53EC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Назначение полностью совпадает с узлом проводника. Отличается тем, что сложенным вдвое концом веревки делается один дополнительный оборот. Не требует </w:t>
            </w:r>
            <w:r w:rsidRPr="00D53EC8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контрольного узла.</w:t>
            </w:r>
          </w:p>
        </w:tc>
      </w:tr>
      <w:tr w:rsidR="00D53EC8" w:rsidRPr="00D53EC8" w14:paraId="12A7B788" w14:textId="77777777" w:rsidTr="00D53EC8">
        <w:trPr>
          <w:trHeight w:val="5564"/>
        </w:trPr>
        <w:tc>
          <w:tcPr>
            <w:tcW w:w="5812" w:type="dxa"/>
            <w:tcBorders>
              <w:right w:val="single" w:sz="4" w:space="0" w:color="000000"/>
            </w:tcBorders>
          </w:tcPr>
          <w:p w14:paraId="140517A4" w14:textId="77777777" w:rsidR="00D53EC8" w:rsidRPr="00D53EC8" w:rsidRDefault="00D53EC8" w:rsidP="00D53E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2689864" w14:textId="77777777" w:rsidR="00D53EC8" w:rsidRPr="00D53EC8" w:rsidRDefault="00D53EC8" w:rsidP="00D53E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53EC8">
              <w:rPr>
                <w:rFonts w:ascii="Arial" w:eastAsia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 wp14:anchorId="6F0CA02D" wp14:editId="5269C4EC">
                  <wp:extent cx="3436088" cy="2927111"/>
                  <wp:effectExtent l="0" t="0" r="0" b="0"/>
                  <wp:docPr id="11" name="image11.png" descr="http://www.stranniktut.by/uploaded/images/stranniktut_uzli_1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 descr="http://www.stranniktut.by/uploaded/images/stranniktut_uzli_15.JP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6088" cy="292711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left w:val="single" w:sz="4" w:space="0" w:color="000000"/>
            </w:tcBorders>
          </w:tcPr>
          <w:p w14:paraId="21AAF571" w14:textId="77777777" w:rsidR="00D53EC8" w:rsidRPr="00D53EC8" w:rsidRDefault="00D53EC8" w:rsidP="00D53E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53EC8">
              <w:rPr>
                <w:rFonts w:ascii="Times New Roman" w:eastAsia="Times New Roman" w:hAnsi="Times New Roman" w:cs="Times New Roman"/>
                <w:sz w:val="28"/>
                <w:szCs w:val="28"/>
              </w:rPr>
              <w:t>Австрийский проводник или «бабочка»</w:t>
            </w:r>
          </w:p>
        </w:tc>
        <w:tc>
          <w:tcPr>
            <w:tcW w:w="2977" w:type="dxa"/>
          </w:tcPr>
          <w:p w14:paraId="3696C3F9" w14:textId="77777777" w:rsidR="00D53EC8" w:rsidRPr="00D53EC8" w:rsidRDefault="00D53EC8" w:rsidP="00D53E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53EC8">
              <w:rPr>
                <w:rFonts w:ascii="Times New Roman" w:eastAsia="Times New Roman" w:hAnsi="Times New Roman" w:cs="Times New Roman"/>
                <w:sz w:val="28"/>
                <w:szCs w:val="28"/>
              </w:rPr>
              <w:t>Узел используют для организации точек крепления и для крепления в связке среднего участника.</w:t>
            </w:r>
          </w:p>
        </w:tc>
        <w:tc>
          <w:tcPr>
            <w:tcW w:w="3827" w:type="dxa"/>
          </w:tcPr>
          <w:p w14:paraId="50E8EBB7" w14:textId="77777777" w:rsidR="00D53EC8" w:rsidRPr="00D53EC8" w:rsidRDefault="00D53EC8" w:rsidP="00D53E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53EC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Специальный узел, используемый для создания петли в середине веревки. Узел хороший, надежный. Легко развязывается после снятия </w:t>
            </w:r>
            <w:proofErr w:type="spellStart"/>
            <w:r w:rsidRPr="00D53EC8">
              <w:rPr>
                <w:rFonts w:ascii="Times New Roman" w:eastAsia="Times New Roman" w:hAnsi="Times New Roman" w:cs="Times New Roman"/>
                <w:sz w:val="28"/>
                <w:szCs w:val="28"/>
              </w:rPr>
              <w:t>нагрузки.Характерен</w:t>
            </w:r>
            <w:proofErr w:type="spellEnd"/>
            <w:r w:rsidRPr="00D53EC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тем, что хорошо воспринимает нагрузку по трем направлениям и при этом мало затягивается.</w:t>
            </w:r>
          </w:p>
        </w:tc>
      </w:tr>
      <w:tr w:rsidR="00D53EC8" w:rsidRPr="00D53EC8" w14:paraId="28962F73" w14:textId="77777777" w:rsidTr="00D53EC8">
        <w:trPr>
          <w:trHeight w:val="5079"/>
        </w:trPr>
        <w:tc>
          <w:tcPr>
            <w:tcW w:w="5812" w:type="dxa"/>
          </w:tcPr>
          <w:p w14:paraId="47388D09" w14:textId="77777777" w:rsidR="00D53EC8" w:rsidRPr="00D53EC8" w:rsidRDefault="00D53EC8" w:rsidP="00D53E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53EC8">
              <w:rPr>
                <w:noProof/>
              </w:rPr>
              <w:drawing>
                <wp:inline distT="0" distB="0" distL="0" distR="0" wp14:anchorId="3EB48533" wp14:editId="2E66CBD9">
                  <wp:extent cx="3178818" cy="2568643"/>
                  <wp:effectExtent l="0" t="0" r="0" b="0"/>
                  <wp:docPr id="12" name="image12.png" descr="узел булинь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 descr="узел булинь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8818" cy="256864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5F8767B0" w14:textId="77777777" w:rsidR="00D53EC8" w:rsidRPr="00D53EC8" w:rsidRDefault="00D53EC8" w:rsidP="00D53E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53EC8">
              <w:rPr>
                <w:rFonts w:ascii="Times New Roman" w:eastAsia="Times New Roman" w:hAnsi="Times New Roman" w:cs="Times New Roman"/>
                <w:sz w:val="28"/>
                <w:szCs w:val="28"/>
              </w:rPr>
              <w:t>Булинь или беседочный</w:t>
            </w:r>
          </w:p>
        </w:tc>
        <w:tc>
          <w:tcPr>
            <w:tcW w:w="2977" w:type="dxa"/>
          </w:tcPr>
          <w:p w14:paraId="68A1A779" w14:textId="77777777" w:rsidR="00D53EC8" w:rsidRPr="00D53EC8" w:rsidRDefault="00D53EC8" w:rsidP="00D53E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53EC8">
              <w:rPr>
                <w:rFonts w:ascii="Times New Roman" w:eastAsia="Times New Roman" w:hAnsi="Times New Roman" w:cs="Times New Roman"/>
                <w:sz w:val="28"/>
                <w:szCs w:val="28"/>
              </w:rPr>
              <w:t>Закрепление верёвки на опоре, страховка и самостраховка, вариант грудной обвязки.</w:t>
            </w:r>
          </w:p>
        </w:tc>
        <w:tc>
          <w:tcPr>
            <w:tcW w:w="3827" w:type="dxa"/>
          </w:tcPr>
          <w:p w14:paraId="1CA2B350" w14:textId="77777777" w:rsidR="00D53EC8" w:rsidRPr="00D53EC8" w:rsidRDefault="00D53EC8" w:rsidP="00D53E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53EC8">
              <w:rPr>
                <w:rFonts w:ascii="Times New Roman" w:eastAsia="Times New Roman" w:hAnsi="Times New Roman" w:cs="Times New Roman"/>
                <w:sz w:val="28"/>
                <w:szCs w:val="28"/>
              </w:rPr>
              <w:t>тип узла: Альпинистский, для привязывания, незатягивающиеся петли -: основной узел, используемый в альпинизме, универсален. - легко развязывается после снятия нагрузки</w:t>
            </w:r>
          </w:p>
          <w:p w14:paraId="28C5BC2F" w14:textId="77777777" w:rsidR="00D53EC8" w:rsidRPr="00D53EC8" w:rsidRDefault="00D53EC8" w:rsidP="00D53E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53EC8">
              <w:rPr>
                <w:rFonts w:ascii="Times New Roman" w:eastAsia="Times New Roman" w:hAnsi="Times New Roman" w:cs="Times New Roman"/>
                <w:sz w:val="28"/>
                <w:szCs w:val="28"/>
              </w:rPr>
              <w:t>- достоинства: простой и надежный узел, под нагрузкой сильно не затягивается.</w:t>
            </w:r>
          </w:p>
          <w:p w14:paraId="44D132C9" w14:textId="77777777" w:rsidR="00D53EC8" w:rsidRPr="00D53EC8" w:rsidRDefault="00D53EC8" w:rsidP="00D53E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53EC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 недостатки: при переменной нагрузке может развязаться, рекомендуется закрепить свободный конец </w:t>
            </w:r>
            <w:r w:rsidRPr="00D53EC8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контрольным узлом.</w:t>
            </w:r>
          </w:p>
        </w:tc>
      </w:tr>
      <w:tr w:rsidR="00D53EC8" w:rsidRPr="00D53EC8" w14:paraId="4297B2F5" w14:textId="77777777" w:rsidTr="00D53EC8">
        <w:tc>
          <w:tcPr>
            <w:tcW w:w="5812" w:type="dxa"/>
          </w:tcPr>
          <w:p w14:paraId="24A70DDE" w14:textId="77777777" w:rsidR="00D53EC8" w:rsidRPr="00D53EC8" w:rsidRDefault="00D53EC8" w:rsidP="00D53E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53EC8">
              <w:rPr>
                <w:noProof/>
              </w:rPr>
              <w:lastRenderedPageBreak/>
              <w:drawing>
                <wp:inline distT="0" distB="0" distL="0" distR="0" wp14:anchorId="38A700E6" wp14:editId="79DA52D0">
                  <wp:extent cx="2857500" cy="2581275"/>
                  <wp:effectExtent l="0" t="0" r="0" b="0"/>
                  <wp:docPr id="13" name="image14.png" descr="http://tour.jofo.me/data/userfiles/4988/images/223626-http--analyser.narod.ru-knots-bulin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 descr="http://tour.jofo.me/data/userfiles/4988/images/223626-http--analyser.narod.ru-knots-bulin2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5812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37CBD53E" w14:textId="77777777" w:rsidR="00D53EC8" w:rsidRPr="00D53EC8" w:rsidRDefault="00D53EC8" w:rsidP="00D53E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53EC8">
              <w:rPr>
                <w:rFonts w:ascii="Times New Roman" w:eastAsia="Times New Roman" w:hAnsi="Times New Roman" w:cs="Times New Roman"/>
                <w:sz w:val="28"/>
                <w:szCs w:val="28"/>
              </w:rPr>
              <w:t>Двойной булинь</w:t>
            </w:r>
          </w:p>
        </w:tc>
        <w:tc>
          <w:tcPr>
            <w:tcW w:w="2977" w:type="dxa"/>
          </w:tcPr>
          <w:p w14:paraId="21C06BF7" w14:textId="77777777" w:rsidR="00D53EC8" w:rsidRPr="00D53EC8" w:rsidRDefault="00D53EC8" w:rsidP="00D53E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53EC8">
              <w:rPr>
                <w:rFonts w:ascii="Times New Roman" w:eastAsia="Times New Roman" w:hAnsi="Times New Roman" w:cs="Times New Roman"/>
                <w:sz w:val="28"/>
                <w:szCs w:val="28"/>
              </w:rPr>
              <w:t>Страховка, закрепление верёвки, вариант грудной обвязки.</w:t>
            </w:r>
          </w:p>
        </w:tc>
        <w:tc>
          <w:tcPr>
            <w:tcW w:w="3827" w:type="dxa"/>
          </w:tcPr>
          <w:p w14:paraId="6DFA9E4C" w14:textId="77777777" w:rsidR="00D53EC8" w:rsidRPr="00D53EC8" w:rsidRDefault="00D53EC8" w:rsidP="00D53E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53EC8">
              <w:rPr>
                <w:rFonts w:ascii="Times New Roman" w:eastAsia="Times New Roman" w:hAnsi="Times New Roman" w:cs="Times New Roman"/>
                <w:sz w:val="28"/>
                <w:szCs w:val="28"/>
              </w:rPr>
              <w:t>Двойной булинь имеет все преимущества булиня, но значительно надежнее его и позволяет при спасательных работах фиксировать человека захватом второй петли вокруг грудной клетки.</w:t>
            </w:r>
          </w:p>
        </w:tc>
      </w:tr>
      <w:tr w:rsidR="00D53EC8" w:rsidRPr="00D53EC8" w14:paraId="30248309" w14:textId="77777777" w:rsidTr="00D53EC8">
        <w:tc>
          <w:tcPr>
            <w:tcW w:w="5812" w:type="dxa"/>
          </w:tcPr>
          <w:p w14:paraId="50B949D4" w14:textId="77777777" w:rsidR="00D53EC8" w:rsidRPr="00D53EC8" w:rsidRDefault="00D53EC8" w:rsidP="00D53E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F522846" w14:textId="77777777" w:rsidR="00D53EC8" w:rsidRPr="00D53EC8" w:rsidRDefault="00D53EC8" w:rsidP="00D53E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DDFF29A" w14:textId="77777777" w:rsidR="00D53EC8" w:rsidRPr="00D53EC8" w:rsidRDefault="00D53EC8" w:rsidP="00D53E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53EC8">
              <w:rPr>
                <w:noProof/>
              </w:rPr>
              <w:drawing>
                <wp:inline distT="0" distB="0" distL="0" distR="0" wp14:anchorId="47A7FEE8" wp14:editId="12EAE22D">
                  <wp:extent cx="3411793" cy="1199536"/>
                  <wp:effectExtent l="0" t="0" r="0" b="0"/>
                  <wp:docPr id="14" name="image15.png" descr="http://www.stranniktut.by/uploaded/images/stranniktut_uzli_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 descr="http://www.stranniktut.by/uploaded/images/stranniktut_uzli_9.JP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1793" cy="119953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36ACA72" w14:textId="77777777" w:rsidR="00D53EC8" w:rsidRPr="00D53EC8" w:rsidRDefault="00D53EC8" w:rsidP="00D53E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2E562B6" w14:textId="77777777" w:rsidR="00D53EC8" w:rsidRPr="00D53EC8" w:rsidRDefault="00D53EC8" w:rsidP="00D53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14:paraId="7508BE26" w14:textId="77777777" w:rsidR="00D53EC8" w:rsidRPr="00D53EC8" w:rsidRDefault="00D53EC8" w:rsidP="00D53E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D53EC8">
              <w:rPr>
                <w:rFonts w:ascii="Times New Roman" w:eastAsia="Times New Roman" w:hAnsi="Times New Roman" w:cs="Times New Roman"/>
                <w:sz w:val="28"/>
                <w:szCs w:val="28"/>
              </w:rPr>
              <w:t>Схватывабщий</w:t>
            </w:r>
            <w:proofErr w:type="spellEnd"/>
            <w:r w:rsidRPr="00D53EC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или узел Прусика</w:t>
            </w:r>
          </w:p>
        </w:tc>
        <w:tc>
          <w:tcPr>
            <w:tcW w:w="2977" w:type="dxa"/>
          </w:tcPr>
          <w:p w14:paraId="6B73B66E" w14:textId="77777777" w:rsidR="00D53EC8" w:rsidRPr="00D53EC8" w:rsidRDefault="00D53EC8" w:rsidP="00D53E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53EC8">
              <w:rPr>
                <w:rFonts w:ascii="Times New Roman" w:eastAsia="Times New Roman" w:hAnsi="Times New Roman" w:cs="Times New Roman"/>
                <w:sz w:val="28"/>
                <w:szCs w:val="28"/>
              </w:rPr>
              <w:t>Страховка на вертикальных и наклонных перилах</w:t>
            </w:r>
          </w:p>
          <w:p w14:paraId="512A9943" w14:textId="77777777" w:rsidR="00D53EC8" w:rsidRPr="00D53EC8" w:rsidRDefault="00D53EC8" w:rsidP="00D53E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53EC8">
              <w:rPr>
                <w:rFonts w:ascii="Verdana" w:eastAsia="Verdana" w:hAnsi="Verdana" w:cs="Verdana"/>
                <w:color w:val="000000"/>
                <w:sz w:val="27"/>
                <w:szCs w:val="27"/>
              </w:rPr>
              <w:t> </w:t>
            </w:r>
          </w:p>
        </w:tc>
        <w:tc>
          <w:tcPr>
            <w:tcW w:w="3827" w:type="dxa"/>
          </w:tcPr>
          <w:p w14:paraId="6A46908E" w14:textId="77777777" w:rsidR="00D53EC8" w:rsidRPr="00D53EC8" w:rsidRDefault="00D53EC8" w:rsidP="00D53E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53EC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Узел свободно перемещается, при </w:t>
            </w:r>
            <w:proofErr w:type="spellStart"/>
            <w:r w:rsidRPr="00D53EC8">
              <w:rPr>
                <w:rFonts w:ascii="Times New Roman" w:eastAsia="Times New Roman" w:hAnsi="Times New Roman" w:cs="Times New Roman"/>
                <w:sz w:val="28"/>
                <w:szCs w:val="28"/>
              </w:rPr>
              <w:t>нагружении</w:t>
            </w:r>
            <w:proofErr w:type="spellEnd"/>
            <w:r w:rsidRPr="00D53EC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затягивается, при </w:t>
            </w:r>
            <w:proofErr w:type="spellStart"/>
            <w:r w:rsidRPr="00D53EC8">
              <w:rPr>
                <w:rFonts w:ascii="Times New Roman" w:eastAsia="Times New Roman" w:hAnsi="Times New Roman" w:cs="Times New Roman"/>
                <w:sz w:val="28"/>
                <w:szCs w:val="28"/>
              </w:rPr>
              <w:t>снчтии</w:t>
            </w:r>
            <w:proofErr w:type="spellEnd"/>
            <w:r w:rsidRPr="00D53EC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нагрузки легко приводится в исходное состояние. Для свободного вязания требуется практика. Плохо держит на жестких веревках, совершенно не держит на обледенелых.</w:t>
            </w:r>
            <w:r w:rsidRPr="00D53EC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Обязателен </w:t>
            </w:r>
            <w:r w:rsidRPr="00D53EC8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контрольный узел.</w:t>
            </w:r>
          </w:p>
        </w:tc>
      </w:tr>
      <w:tr w:rsidR="00D53EC8" w:rsidRPr="00D53EC8" w14:paraId="73D60476" w14:textId="77777777" w:rsidTr="00D53EC8">
        <w:tc>
          <w:tcPr>
            <w:tcW w:w="5812" w:type="dxa"/>
          </w:tcPr>
          <w:p w14:paraId="03C3B5E2" w14:textId="77777777" w:rsidR="00D53EC8" w:rsidRPr="00D53EC8" w:rsidRDefault="00D53EC8" w:rsidP="00D53E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53EC8">
              <w:rPr>
                <w:noProof/>
              </w:rPr>
              <w:lastRenderedPageBreak/>
              <w:drawing>
                <wp:inline distT="0" distB="0" distL="0" distR="0" wp14:anchorId="57F38E4B" wp14:editId="35A6CB0F">
                  <wp:extent cx="2863215" cy="2983586"/>
                  <wp:effectExtent l="0" t="0" r="0" b="0"/>
                  <wp:docPr id="15" name="image16.png" descr="узел Бахмана и карабинный узел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 descr="узел Бахмана и карабинный узел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3215" cy="298358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062548C4" w14:textId="77777777" w:rsidR="00D53EC8" w:rsidRPr="00D53EC8" w:rsidRDefault="00D53EC8" w:rsidP="00D53E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1" w:name="_gjdgxs" w:colFirst="0" w:colLast="0"/>
            <w:bookmarkEnd w:id="1"/>
            <w:r w:rsidRPr="00D53EC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Узел </w:t>
            </w:r>
            <w:proofErr w:type="spellStart"/>
            <w:r w:rsidRPr="00D53EC8">
              <w:rPr>
                <w:rFonts w:ascii="Times New Roman" w:eastAsia="Times New Roman" w:hAnsi="Times New Roman" w:cs="Times New Roman"/>
                <w:sz w:val="28"/>
                <w:szCs w:val="28"/>
              </w:rPr>
              <w:t>Бахмана</w:t>
            </w:r>
            <w:proofErr w:type="spellEnd"/>
            <w:r w:rsidRPr="00D53EC8">
              <w:rPr>
                <w:rFonts w:ascii="Times New Roman" w:eastAsia="Times New Roman" w:hAnsi="Times New Roman" w:cs="Times New Roman"/>
                <w:sz w:val="28"/>
                <w:szCs w:val="28"/>
              </w:rPr>
              <w:t>, карабинный</w:t>
            </w:r>
          </w:p>
        </w:tc>
        <w:tc>
          <w:tcPr>
            <w:tcW w:w="2977" w:type="dxa"/>
          </w:tcPr>
          <w:p w14:paraId="5F653A61" w14:textId="77777777" w:rsidR="00D53EC8" w:rsidRPr="00D53EC8" w:rsidRDefault="00D53EC8" w:rsidP="00D53EC8">
            <w:pPr>
              <w:shd w:val="clear" w:color="auto" w:fill="FFFFFF"/>
              <w:spacing w:after="36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53EC8">
              <w:rPr>
                <w:rFonts w:ascii="Times New Roman" w:eastAsia="Times New Roman" w:hAnsi="Times New Roman" w:cs="Times New Roman"/>
                <w:sz w:val="28"/>
                <w:szCs w:val="28"/>
              </w:rPr>
              <w:t>Вместо «</w:t>
            </w:r>
            <w:proofErr w:type="spellStart"/>
            <w:r w:rsidRPr="00D53EC8">
              <w:rPr>
                <w:rFonts w:ascii="Times New Roman" w:eastAsia="Times New Roman" w:hAnsi="Times New Roman" w:cs="Times New Roman"/>
                <w:sz w:val="28"/>
                <w:szCs w:val="28"/>
              </w:rPr>
              <w:t>жюмара</w:t>
            </w:r>
            <w:proofErr w:type="spellEnd"/>
            <w:r w:rsidRPr="00D53EC8">
              <w:rPr>
                <w:rFonts w:ascii="Times New Roman" w:eastAsia="Times New Roman" w:hAnsi="Times New Roman" w:cs="Times New Roman"/>
                <w:sz w:val="28"/>
                <w:szCs w:val="28"/>
              </w:rPr>
              <w:t>» (</w:t>
            </w:r>
            <w:proofErr w:type="spellStart"/>
            <w:r w:rsidRPr="00D53EC8">
              <w:rPr>
                <w:rFonts w:ascii="Times New Roman" w:eastAsia="Times New Roman" w:hAnsi="Times New Roman" w:cs="Times New Roman"/>
                <w:sz w:val="28"/>
                <w:szCs w:val="28"/>
              </w:rPr>
              <w:t>кулочка</w:t>
            </w:r>
            <w:proofErr w:type="spellEnd"/>
            <w:r w:rsidRPr="00D53EC8">
              <w:rPr>
                <w:rFonts w:ascii="Times New Roman" w:eastAsia="Times New Roman" w:hAnsi="Times New Roman" w:cs="Times New Roman"/>
                <w:sz w:val="28"/>
                <w:szCs w:val="28"/>
              </w:rPr>
              <w:t>) и как схватывающий</w:t>
            </w:r>
          </w:p>
          <w:p w14:paraId="497D7766" w14:textId="77777777" w:rsidR="00D53EC8" w:rsidRPr="00D53EC8" w:rsidRDefault="00D53EC8" w:rsidP="00D53EC8">
            <w:pPr>
              <w:shd w:val="clear" w:color="auto" w:fill="FFFFFF"/>
              <w:spacing w:before="280" w:after="280" w:line="240" w:lineRule="auto"/>
              <w:rPr>
                <w:rFonts w:ascii="Helvetica Neue" w:eastAsia="Helvetica Neue" w:hAnsi="Helvetica Neue" w:cs="Helvetica Neue"/>
                <w:b/>
                <w:smallCaps/>
                <w:color w:val="1E1E1E"/>
                <w:sz w:val="21"/>
                <w:szCs w:val="21"/>
              </w:rPr>
            </w:pPr>
          </w:p>
          <w:p w14:paraId="6D5A6DED" w14:textId="77777777" w:rsidR="00D53EC8" w:rsidRPr="00D53EC8" w:rsidRDefault="00D53EC8" w:rsidP="00D53EC8">
            <w:pPr>
              <w:shd w:val="clear" w:color="auto" w:fill="FFFFFF"/>
              <w:spacing w:before="280" w:after="280" w:line="240" w:lineRule="auto"/>
              <w:rPr>
                <w:rFonts w:ascii="Helvetica Neue" w:eastAsia="Helvetica Neue" w:hAnsi="Helvetica Neue" w:cs="Helvetica Neue"/>
                <w:b/>
                <w:smallCaps/>
                <w:color w:val="1E1E1E"/>
                <w:sz w:val="21"/>
                <w:szCs w:val="21"/>
              </w:rPr>
            </w:pPr>
          </w:p>
          <w:p w14:paraId="41381030" w14:textId="77777777" w:rsidR="00D53EC8" w:rsidRPr="00D53EC8" w:rsidRDefault="00D53EC8" w:rsidP="00D53EC8">
            <w:pPr>
              <w:shd w:val="clear" w:color="auto" w:fill="FFFFFF"/>
              <w:spacing w:before="28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</w:tcPr>
          <w:p w14:paraId="1ED1DB47" w14:textId="77777777" w:rsidR="00D53EC8" w:rsidRPr="00D53EC8" w:rsidRDefault="00D53EC8" w:rsidP="00D53EC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53EC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Узел </w:t>
            </w:r>
            <w:proofErr w:type="spellStart"/>
            <w:r w:rsidRPr="00D53EC8">
              <w:rPr>
                <w:rFonts w:ascii="Times New Roman" w:eastAsia="Times New Roman" w:hAnsi="Times New Roman" w:cs="Times New Roman"/>
                <w:sz w:val="28"/>
                <w:szCs w:val="28"/>
              </w:rPr>
              <w:t>Бахмана</w:t>
            </w:r>
            <w:proofErr w:type="spellEnd"/>
            <w:r w:rsidRPr="00D53EC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(риса-в) можно легко протянуть по веревке при отсутствии нагрузки. Его надежность проявляется в любом виде работ по транспортировке пострадавших. Можно вязать и на одинарной, и на двойной веревке. Существует несколько вариантов этого узла.</w:t>
            </w:r>
          </w:p>
        </w:tc>
      </w:tr>
      <w:tr w:rsidR="00D53EC8" w:rsidRPr="00D53EC8" w14:paraId="55F03146" w14:textId="77777777" w:rsidTr="00D53EC8">
        <w:tc>
          <w:tcPr>
            <w:tcW w:w="5812" w:type="dxa"/>
          </w:tcPr>
          <w:p w14:paraId="7476229E" w14:textId="77777777" w:rsidR="00D53EC8" w:rsidRPr="00D53EC8" w:rsidRDefault="00D53EC8" w:rsidP="00D53EC8">
            <w:pPr>
              <w:spacing w:after="0" w:line="240" w:lineRule="auto"/>
              <w:jc w:val="center"/>
            </w:pPr>
          </w:p>
          <w:p w14:paraId="731AFC0F" w14:textId="77777777" w:rsidR="00D53EC8" w:rsidRPr="00D53EC8" w:rsidRDefault="00D53EC8" w:rsidP="00D53EC8">
            <w:pPr>
              <w:spacing w:after="0" w:line="240" w:lineRule="auto"/>
              <w:jc w:val="center"/>
            </w:pPr>
            <w:r w:rsidRPr="00D53EC8">
              <w:rPr>
                <w:noProof/>
              </w:rPr>
              <w:drawing>
                <wp:inline distT="0" distB="0" distL="0" distR="0" wp14:anchorId="5AC8C2EF" wp14:editId="62EB2569">
                  <wp:extent cx="2863215" cy="2213610"/>
                  <wp:effectExtent l="0" t="0" r="0" b="0"/>
                  <wp:docPr id="16" name="image17.png" descr="стремя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 descr="стремя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3215" cy="22136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6D44C49B" w14:textId="77777777" w:rsidR="00D53EC8" w:rsidRPr="00D53EC8" w:rsidRDefault="00D53EC8" w:rsidP="00D53E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53EC8">
              <w:rPr>
                <w:rFonts w:ascii="Times New Roman" w:eastAsia="Times New Roman" w:hAnsi="Times New Roman" w:cs="Times New Roman"/>
                <w:sz w:val="28"/>
                <w:szCs w:val="28"/>
              </w:rPr>
              <w:t>Стремя</w:t>
            </w:r>
          </w:p>
        </w:tc>
        <w:tc>
          <w:tcPr>
            <w:tcW w:w="2977" w:type="dxa"/>
          </w:tcPr>
          <w:p w14:paraId="02376393" w14:textId="77777777" w:rsidR="00D53EC8" w:rsidRPr="00D53EC8" w:rsidRDefault="00D53EC8" w:rsidP="00D53E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53EC8">
              <w:rPr>
                <w:rFonts w:ascii="Times New Roman" w:eastAsia="Times New Roman" w:hAnsi="Times New Roman" w:cs="Times New Roman"/>
                <w:sz w:val="28"/>
                <w:szCs w:val="28"/>
              </w:rPr>
              <w:t>использовался в спортивном туризме и туристском многоборье при организации переправ, в морском деле</w:t>
            </w:r>
          </w:p>
        </w:tc>
        <w:tc>
          <w:tcPr>
            <w:tcW w:w="3827" w:type="dxa"/>
          </w:tcPr>
          <w:p w14:paraId="21F3BC38" w14:textId="77777777" w:rsidR="00D53EC8" w:rsidRPr="00D53EC8" w:rsidRDefault="00D53EC8" w:rsidP="00D53E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53EC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Узел стремя служит для </w:t>
            </w:r>
            <w:proofErr w:type="spellStart"/>
            <w:r w:rsidRPr="00D53EC8">
              <w:rPr>
                <w:rFonts w:ascii="Times New Roman" w:eastAsia="Times New Roman" w:hAnsi="Times New Roman" w:cs="Times New Roman"/>
                <w:sz w:val="28"/>
                <w:szCs w:val="28"/>
              </w:rPr>
              <w:t>опирании</w:t>
            </w:r>
            <w:proofErr w:type="spellEnd"/>
            <w:r w:rsidRPr="00D53EC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ноги при подъеме по веревке, спасательных работах. Надежен при положении постоянной, даже небольшой, нагрузки. В морской практике называется выбленочным узлом и служит для крепления к матчам небольших кусков смоленого троса, используемых как ступеньки для подъема.</w:t>
            </w:r>
          </w:p>
          <w:p w14:paraId="1E888491" w14:textId="77777777" w:rsidR="00D53EC8" w:rsidRPr="00D53EC8" w:rsidRDefault="00D53EC8" w:rsidP="00D53E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53EC8">
              <w:rPr>
                <w:rFonts w:ascii="Times New Roman" w:eastAsia="Times New Roman" w:hAnsi="Times New Roman" w:cs="Times New Roman"/>
                <w:sz w:val="28"/>
                <w:szCs w:val="28"/>
              </w:rPr>
              <w:t>Удобен для организации горизонтальных перил, при закреплении веревок к металлическим балкам.</w:t>
            </w:r>
          </w:p>
          <w:p w14:paraId="76527F72" w14:textId="77777777" w:rsidR="00D53EC8" w:rsidRPr="00D53EC8" w:rsidRDefault="00D53EC8" w:rsidP="00D53E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53EC8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 Применяется только с </w:t>
            </w:r>
            <w:proofErr w:type="spellStart"/>
            <w:r w:rsidRPr="00D53EC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усиленным</w:t>
            </w:r>
            <w:r w:rsidRPr="00D53EC8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контрольным</w:t>
            </w:r>
            <w:proofErr w:type="spellEnd"/>
            <w:r w:rsidRPr="00D53EC8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узлом.</w:t>
            </w:r>
          </w:p>
        </w:tc>
      </w:tr>
      <w:tr w:rsidR="00D53EC8" w:rsidRPr="00D53EC8" w14:paraId="40BEF5D7" w14:textId="77777777" w:rsidTr="00D53EC8">
        <w:tc>
          <w:tcPr>
            <w:tcW w:w="5812" w:type="dxa"/>
          </w:tcPr>
          <w:p w14:paraId="7A9F23D1" w14:textId="77777777" w:rsidR="00D53EC8" w:rsidRPr="00D53EC8" w:rsidRDefault="00D53EC8" w:rsidP="00D53EC8">
            <w:pPr>
              <w:spacing w:after="0" w:line="240" w:lineRule="auto"/>
              <w:jc w:val="center"/>
            </w:pPr>
          </w:p>
          <w:p w14:paraId="462DFD84" w14:textId="77777777" w:rsidR="00D53EC8" w:rsidRPr="00D53EC8" w:rsidRDefault="00D53EC8" w:rsidP="00D53EC8">
            <w:pPr>
              <w:spacing w:after="0" w:line="240" w:lineRule="auto"/>
              <w:jc w:val="center"/>
            </w:pPr>
          </w:p>
          <w:p w14:paraId="6D637CB4" w14:textId="77777777" w:rsidR="00D53EC8" w:rsidRPr="00D53EC8" w:rsidRDefault="00D53EC8" w:rsidP="00D53EC8">
            <w:pPr>
              <w:spacing w:after="0" w:line="240" w:lineRule="auto"/>
              <w:jc w:val="center"/>
            </w:pPr>
            <w:r w:rsidRPr="00D53EC8">
              <w:rPr>
                <w:noProof/>
              </w:rPr>
              <w:drawing>
                <wp:inline distT="0" distB="0" distL="0" distR="0" wp14:anchorId="72071E22" wp14:editId="161BFB43">
                  <wp:extent cx="2354894" cy="1787304"/>
                  <wp:effectExtent l="0" t="0" r="0" b="0"/>
                  <wp:docPr id="17" name="image18.png" descr="http://www.g0l.ru/blog/htmls/knots/knots_files/knots_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 descr="http://www.g0l.ru/blog/htmls/knots/knots_files/knots_14.pn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4894" cy="178730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1CB3F7BC" w14:textId="77777777" w:rsidR="00D53EC8" w:rsidRPr="00D53EC8" w:rsidRDefault="00D53EC8" w:rsidP="00D53E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53EC8">
              <w:rPr>
                <w:rFonts w:ascii="Times New Roman" w:eastAsia="Times New Roman" w:hAnsi="Times New Roman" w:cs="Times New Roman"/>
                <w:sz w:val="28"/>
                <w:szCs w:val="28"/>
              </w:rPr>
              <w:t>Удавка</w:t>
            </w:r>
          </w:p>
        </w:tc>
        <w:tc>
          <w:tcPr>
            <w:tcW w:w="2977" w:type="dxa"/>
          </w:tcPr>
          <w:p w14:paraId="3F33A1F7" w14:textId="77777777" w:rsidR="00D53EC8" w:rsidRPr="00D53EC8" w:rsidRDefault="00D53EC8" w:rsidP="00D53E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53EC8">
              <w:rPr>
                <w:rFonts w:ascii="Times New Roman" w:eastAsia="Times New Roman" w:hAnsi="Times New Roman" w:cs="Times New Roman"/>
                <w:sz w:val="28"/>
                <w:szCs w:val="28"/>
              </w:rPr>
              <w:t>Закрепление верёвки</w:t>
            </w:r>
          </w:p>
        </w:tc>
        <w:tc>
          <w:tcPr>
            <w:tcW w:w="3827" w:type="dxa"/>
          </w:tcPr>
          <w:p w14:paraId="3AD96330" w14:textId="77777777" w:rsidR="00D53EC8" w:rsidRPr="00D53EC8" w:rsidRDefault="00D53EC8" w:rsidP="00D53E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D53EC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Узел вяжется одной веревкой вокруг </w:t>
            </w:r>
            <w:proofErr w:type="spellStart"/>
            <w:r w:rsidRPr="00D53EC8">
              <w:rPr>
                <w:rFonts w:ascii="Times New Roman" w:eastAsia="Times New Roman" w:hAnsi="Times New Roman" w:cs="Times New Roman"/>
                <w:sz w:val="28"/>
                <w:szCs w:val="28"/>
              </w:rPr>
              <w:t>опоры</w:t>
            </w:r>
            <w:r w:rsidRPr="00D53EC8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.</w:t>
            </w:r>
            <w:r w:rsidRPr="00D53EC8">
              <w:rPr>
                <w:rFonts w:ascii="Times New Roman" w:eastAsia="Times New Roman" w:hAnsi="Times New Roman" w:cs="Times New Roman"/>
                <w:sz w:val="28"/>
                <w:szCs w:val="28"/>
              </w:rPr>
              <w:t>Возможно</w:t>
            </w:r>
            <w:proofErr w:type="spellEnd"/>
            <w:r w:rsidRPr="00D53EC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развязать под нагрузкой.</w:t>
            </w:r>
            <w:r w:rsidRPr="00D53EC8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Контрольный узел</w:t>
            </w:r>
            <w:r w:rsidRPr="00D53EC8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 обязателен.</w:t>
            </w:r>
          </w:p>
        </w:tc>
      </w:tr>
      <w:tr w:rsidR="00D53EC8" w:rsidRPr="00D53EC8" w14:paraId="270EA7BE" w14:textId="77777777" w:rsidTr="00D53EC8">
        <w:tc>
          <w:tcPr>
            <w:tcW w:w="5812" w:type="dxa"/>
          </w:tcPr>
          <w:p w14:paraId="78EA04EE" w14:textId="77777777" w:rsidR="00D53EC8" w:rsidRPr="00D53EC8" w:rsidRDefault="00D53EC8" w:rsidP="00D53EC8">
            <w:pPr>
              <w:spacing w:after="0" w:line="240" w:lineRule="auto"/>
              <w:jc w:val="center"/>
            </w:pPr>
            <w:r w:rsidRPr="00D53EC8">
              <w:rPr>
                <w:noProof/>
              </w:rPr>
              <w:drawing>
                <wp:inline distT="0" distB="0" distL="0" distR="0" wp14:anchorId="4A82E506" wp14:editId="1A98ED0D">
                  <wp:extent cx="3337345" cy="3200400"/>
                  <wp:effectExtent l="0" t="0" r="0" b="0"/>
                  <wp:docPr id="18" name="image19.png" descr="http://www.stranniktut.by/uploaded/images/stranniktut_uzli_1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png" descr="http://www.stranniktut.by/uploaded/images/stranniktut_uzli_13.JP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7345" cy="3200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4CC17C5" w14:textId="77777777" w:rsidR="00D53EC8" w:rsidRPr="00D53EC8" w:rsidRDefault="00D53EC8" w:rsidP="00D53EC8">
            <w:pPr>
              <w:spacing w:after="0" w:line="240" w:lineRule="auto"/>
              <w:jc w:val="center"/>
            </w:pPr>
          </w:p>
        </w:tc>
        <w:tc>
          <w:tcPr>
            <w:tcW w:w="2268" w:type="dxa"/>
          </w:tcPr>
          <w:p w14:paraId="64B8BD67" w14:textId="77777777" w:rsidR="00D53EC8" w:rsidRPr="00D53EC8" w:rsidRDefault="00D53EC8" w:rsidP="00D53E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53EC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Маркировочный </w:t>
            </w:r>
            <w:proofErr w:type="spellStart"/>
            <w:r w:rsidRPr="00D53EC8">
              <w:rPr>
                <w:rFonts w:ascii="Times New Roman" w:eastAsia="Times New Roman" w:hAnsi="Times New Roman" w:cs="Times New Roman"/>
                <w:sz w:val="28"/>
                <w:szCs w:val="28"/>
              </w:rPr>
              <w:t>альпинийский</w:t>
            </w:r>
            <w:proofErr w:type="spellEnd"/>
          </w:p>
        </w:tc>
        <w:tc>
          <w:tcPr>
            <w:tcW w:w="2977" w:type="dxa"/>
          </w:tcPr>
          <w:p w14:paraId="1E46F448" w14:textId="77777777" w:rsidR="00D53EC8" w:rsidRPr="00D53EC8" w:rsidRDefault="00D53EC8" w:rsidP="00D53E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53EC8">
              <w:rPr>
                <w:rFonts w:ascii="Times New Roman" w:eastAsia="Times New Roman" w:hAnsi="Times New Roman" w:cs="Times New Roman"/>
                <w:sz w:val="28"/>
                <w:szCs w:val="28"/>
              </w:rPr>
              <w:t>Бухтование верёвки. Вспомогательный узел, используемый в туризме, альпинизме, спелеологии, для скрепления верёвки, сложенной в бухту.</w:t>
            </w:r>
          </w:p>
        </w:tc>
        <w:tc>
          <w:tcPr>
            <w:tcW w:w="3827" w:type="dxa"/>
          </w:tcPr>
          <w:p w14:paraId="23163C29" w14:textId="77777777" w:rsidR="00D53EC8" w:rsidRPr="00D53EC8" w:rsidRDefault="00D53EC8" w:rsidP="00D53E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53E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Для транспортировки веревки удобно держать ее в компактном состоянии. Для этого используют несколько способов маркировки. Способом, показанным на рисунке I удобно маркировать короткие веревки, а способом, показанным на рисунке II – длинные.</w:t>
            </w:r>
          </w:p>
        </w:tc>
      </w:tr>
      <w:tr w:rsidR="00D53EC8" w:rsidRPr="00D53EC8" w14:paraId="34B87B87" w14:textId="77777777" w:rsidTr="00D53EC8">
        <w:tc>
          <w:tcPr>
            <w:tcW w:w="5812" w:type="dxa"/>
          </w:tcPr>
          <w:p w14:paraId="7845FC5C" w14:textId="77777777" w:rsidR="00D53EC8" w:rsidRPr="00D53EC8" w:rsidRDefault="00D53EC8" w:rsidP="00D53EC8">
            <w:pPr>
              <w:spacing w:after="0" w:line="240" w:lineRule="auto"/>
              <w:jc w:val="center"/>
            </w:pPr>
          </w:p>
        </w:tc>
        <w:tc>
          <w:tcPr>
            <w:tcW w:w="2268" w:type="dxa"/>
          </w:tcPr>
          <w:p w14:paraId="2FEF5B8B" w14:textId="77777777" w:rsidR="00D53EC8" w:rsidRPr="00D53EC8" w:rsidRDefault="00D53EC8" w:rsidP="00D53E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14:paraId="0C97C2BC" w14:textId="77777777" w:rsidR="00D53EC8" w:rsidRPr="00D53EC8" w:rsidRDefault="00D53EC8" w:rsidP="00D53E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</w:tcPr>
          <w:p w14:paraId="3516549B" w14:textId="77777777" w:rsidR="00D53EC8" w:rsidRPr="00D53EC8" w:rsidRDefault="00D53EC8" w:rsidP="00D53E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53EC8" w:rsidRPr="00D53EC8" w14:paraId="4338E1ED" w14:textId="77777777" w:rsidTr="00D53EC8">
        <w:trPr>
          <w:trHeight w:val="3122"/>
        </w:trPr>
        <w:tc>
          <w:tcPr>
            <w:tcW w:w="5812" w:type="dxa"/>
          </w:tcPr>
          <w:p w14:paraId="2467ACE2" w14:textId="77777777" w:rsidR="00D53EC8" w:rsidRPr="00D53EC8" w:rsidRDefault="00D53EC8" w:rsidP="00D53EC8">
            <w:pPr>
              <w:spacing w:after="0" w:line="240" w:lineRule="auto"/>
              <w:jc w:val="center"/>
            </w:pPr>
            <w:r w:rsidRPr="00D53EC8">
              <w:rPr>
                <w:noProof/>
              </w:rPr>
              <w:lastRenderedPageBreak/>
              <w:drawing>
                <wp:inline distT="0" distB="0" distL="0" distR="0" wp14:anchorId="77CAC557" wp14:editId="39018E98">
                  <wp:extent cx="3007995" cy="1070610"/>
                  <wp:effectExtent l="0" t="0" r="0" b="0"/>
                  <wp:docPr id="19" name="image20.png" descr="http://www.rgo-sib.ru/book/forest/17/1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png" descr="http://www.rgo-sib.ru/book/forest/17/18.jp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7995" cy="10706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38600E7A" w14:textId="77777777" w:rsidR="00D53EC8" w:rsidRPr="00D53EC8" w:rsidRDefault="00D53EC8" w:rsidP="00D53E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53EC8">
              <w:rPr>
                <w:rFonts w:ascii="Times New Roman" w:eastAsia="Times New Roman" w:hAnsi="Times New Roman" w:cs="Times New Roman"/>
                <w:sz w:val="28"/>
                <w:szCs w:val="28"/>
              </w:rPr>
              <w:t>пустышка</w:t>
            </w:r>
          </w:p>
        </w:tc>
        <w:tc>
          <w:tcPr>
            <w:tcW w:w="2977" w:type="dxa"/>
          </w:tcPr>
          <w:p w14:paraId="581836E2" w14:textId="77777777" w:rsidR="00D53EC8" w:rsidRPr="00D53EC8" w:rsidRDefault="00D53EC8" w:rsidP="00D53E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53EC8">
              <w:rPr>
                <w:rFonts w:ascii="Times New Roman" w:eastAsia="Times New Roman" w:hAnsi="Times New Roman" w:cs="Times New Roman"/>
                <w:sz w:val="28"/>
                <w:szCs w:val="28"/>
              </w:rPr>
              <w:t>Дополнительный узел.</w:t>
            </w:r>
          </w:p>
        </w:tc>
        <w:tc>
          <w:tcPr>
            <w:tcW w:w="3827" w:type="dxa"/>
          </w:tcPr>
          <w:p w14:paraId="33FE70C4" w14:textId="77777777" w:rsidR="00D53EC8" w:rsidRPr="00D53EC8" w:rsidRDefault="00D53EC8" w:rsidP="00D53E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53EC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Этот узел можно использовать при завязывании узлов «булинь» и «двойной проводник», а также как самостоятельный узел </w:t>
            </w:r>
            <w:proofErr w:type="gramStart"/>
            <w:r w:rsidRPr="00D53EC8">
              <w:rPr>
                <w:rFonts w:ascii="Times New Roman" w:eastAsia="Times New Roman" w:hAnsi="Times New Roman" w:cs="Times New Roman"/>
                <w:sz w:val="28"/>
                <w:szCs w:val="28"/>
              </w:rPr>
              <w:t>( при</w:t>
            </w:r>
            <w:proofErr w:type="gramEnd"/>
            <w:r w:rsidRPr="00D53EC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завязывании верха рюкзака). Он быстро и легко развязывается, если потянуть за концы в разные стороны</w:t>
            </w:r>
          </w:p>
        </w:tc>
      </w:tr>
      <w:tr w:rsidR="00D53EC8" w:rsidRPr="00D53EC8" w14:paraId="1343C803" w14:textId="77777777" w:rsidTr="00D53EC8">
        <w:trPr>
          <w:trHeight w:val="2630"/>
        </w:trPr>
        <w:tc>
          <w:tcPr>
            <w:tcW w:w="5812" w:type="dxa"/>
          </w:tcPr>
          <w:p w14:paraId="784008F3" w14:textId="77777777" w:rsidR="00D53EC8" w:rsidRPr="00D53EC8" w:rsidRDefault="00D53EC8" w:rsidP="00D53EC8">
            <w:pPr>
              <w:spacing w:after="0" w:line="240" w:lineRule="auto"/>
              <w:jc w:val="center"/>
            </w:pPr>
            <w:r w:rsidRPr="00D53EC8">
              <w:rPr>
                <w:noProof/>
              </w:rPr>
              <w:drawing>
                <wp:inline distT="0" distB="0" distL="0" distR="0" wp14:anchorId="0BC83DF4" wp14:editId="1BFD803A">
                  <wp:extent cx="2863215" cy="2454275"/>
                  <wp:effectExtent l="0" t="0" r="0" b="0"/>
                  <wp:docPr id="20" name="image21.png" descr="http://www.stalker-nt.ru/images/stories/remote/http--analyser.narod.ru-knots-tzepochka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png" descr="http://www.stalker-nt.ru/images/stories/remote/http--analyser.narod.ru-knots-tzepochka.png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3215" cy="24542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4BA459E6" w14:textId="77777777" w:rsidR="00D53EC8" w:rsidRPr="00D53EC8" w:rsidRDefault="00D53EC8" w:rsidP="00D53E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53EC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Веревочная цепочка </w:t>
            </w:r>
          </w:p>
        </w:tc>
        <w:tc>
          <w:tcPr>
            <w:tcW w:w="2977" w:type="dxa"/>
          </w:tcPr>
          <w:p w14:paraId="7B199DB3" w14:textId="77777777" w:rsidR="00D53EC8" w:rsidRPr="00D53EC8" w:rsidRDefault="00D53EC8" w:rsidP="00D53E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53EC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Вспомогательный узел для укорочения длинной </w:t>
            </w:r>
            <w:proofErr w:type="gramStart"/>
            <w:r w:rsidRPr="00D53EC8">
              <w:rPr>
                <w:rFonts w:ascii="Times New Roman" w:eastAsia="Times New Roman" w:hAnsi="Times New Roman" w:cs="Times New Roman"/>
                <w:sz w:val="28"/>
                <w:szCs w:val="28"/>
              </w:rPr>
              <w:t>веревки  в</w:t>
            </w:r>
            <w:proofErr w:type="gramEnd"/>
            <w:r w:rsidRPr="00D53EC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3-4 раза или служит для утолщения веревки.</w:t>
            </w:r>
          </w:p>
        </w:tc>
        <w:tc>
          <w:tcPr>
            <w:tcW w:w="3827" w:type="dxa"/>
          </w:tcPr>
          <w:p w14:paraId="20C3D15E" w14:textId="77777777" w:rsidR="00D53EC8" w:rsidRPr="00D53EC8" w:rsidRDefault="00D53EC8" w:rsidP="00D53E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highlight w:val="white"/>
              </w:rPr>
            </w:pPr>
            <w:r w:rsidRPr="00D53EC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highlight w:val="white"/>
              </w:rPr>
              <w:t xml:space="preserve">При необходимости верёвка расправляется в считанные </w:t>
            </w:r>
            <w:proofErr w:type="spellStart"/>
            <w:r w:rsidRPr="00D53EC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highlight w:val="white"/>
              </w:rPr>
              <w:t>секунды.</w:t>
            </w:r>
            <w:r w:rsidRPr="00D53E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</w:t>
            </w:r>
            <w:proofErr w:type="spellEnd"/>
            <w:r w:rsidRPr="00D53E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боится нагрузки.</w:t>
            </w:r>
            <w:r w:rsidRPr="00D53E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 Используется на соревнованиях по горной технике.</w:t>
            </w:r>
          </w:p>
        </w:tc>
      </w:tr>
      <w:tr w:rsidR="00D53EC8" w:rsidRPr="00D53EC8" w14:paraId="7DC001B3" w14:textId="77777777" w:rsidTr="00D53EC8">
        <w:trPr>
          <w:trHeight w:val="2630"/>
        </w:trPr>
        <w:tc>
          <w:tcPr>
            <w:tcW w:w="5812" w:type="dxa"/>
          </w:tcPr>
          <w:p w14:paraId="2A5CCBCB" w14:textId="77777777" w:rsidR="00D53EC8" w:rsidRPr="00D53EC8" w:rsidRDefault="00D53EC8" w:rsidP="00D53EC8">
            <w:pPr>
              <w:spacing w:after="0" w:line="240" w:lineRule="auto"/>
              <w:jc w:val="center"/>
            </w:pPr>
            <w:r w:rsidRPr="00D53EC8">
              <w:rPr>
                <w:noProof/>
              </w:rPr>
              <w:lastRenderedPageBreak/>
              <w:drawing>
                <wp:inline distT="0" distB="0" distL="0" distR="0" wp14:anchorId="672CE897" wp14:editId="40E3D98C">
                  <wp:extent cx="3405013" cy="2845351"/>
                  <wp:effectExtent l="0" t="0" r="0" b="0"/>
                  <wp:docPr id="21" name="image9.png" descr="http://www.g0l.ru/blog/htmls/knots/knots_files/knots_4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 descr="http://www.g0l.ru/blog/htmls/knots/knots_files/knots_41.png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5013" cy="284535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45030722" w14:textId="77777777" w:rsidR="00D53EC8" w:rsidRPr="00D53EC8" w:rsidRDefault="00D53EC8" w:rsidP="00D53E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53EC8">
              <w:rPr>
                <w:rFonts w:ascii="Times New Roman" w:eastAsia="Times New Roman" w:hAnsi="Times New Roman" w:cs="Times New Roman"/>
                <w:sz w:val="28"/>
                <w:szCs w:val="28"/>
              </w:rPr>
              <w:t>Контрольные узлы:</w:t>
            </w:r>
          </w:p>
          <w:p w14:paraId="20357BC5" w14:textId="77777777" w:rsidR="00D53EC8" w:rsidRPr="00D53EC8" w:rsidRDefault="00D53EC8" w:rsidP="00D53E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53EC8">
              <w:rPr>
                <w:rFonts w:ascii="Times New Roman" w:eastAsia="Times New Roman" w:hAnsi="Times New Roman" w:cs="Times New Roman"/>
                <w:sz w:val="28"/>
                <w:szCs w:val="28"/>
              </w:rPr>
              <w:t>Скользящий и глухой</w:t>
            </w:r>
          </w:p>
        </w:tc>
        <w:tc>
          <w:tcPr>
            <w:tcW w:w="2977" w:type="dxa"/>
          </w:tcPr>
          <w:p w14:paraId="3ED9F4EE" w14:textId="77777777" w:rsidR="00D53EC8" w:rsidRPr="00D53EC8" w:rsidRDefault="00D53EC8" w:rsidP="00D53E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53E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Простые вспомогательные узлы.</w:t>
            </w:r>
          </w:p>
        </w:tc>
        <w:tc>
          <w:tcPr>
            <w:tcW w:w="3827" w:type="dxa"/>
          </w:tcPr>
          <w:p w14:paraId="4A96296C" w14:textId="77777777" w:rsidR="00D53EC8" w:rsidRPr="00D53EC8" w:rsidRDefault="00D53EC8" w:rsidP="00D53E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highlight w:val="white"/>
              </w:rPr>
            </w:pPr>
            <w:r w:rsidRPr="00D53E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Препятствуют самопроизвольному развязыванию других узлов. Всегда, когда есть сомнения в надежности какого-то узла (особенно на жестких, грязных, мокрых и обледенелых веревках), надо вязать контрольные узлы.</w:t>
            </w:r>
            <w:r w:rsidRPr="00D53E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 Для предотвращения сползания контрольного узла к основному, используйте глухой контрольный узел.</w:t>
            </w:r>
            <w:r w:rsidRPr="00D53E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 </w:t>
            </w:r>
          </w:p>
        </w:tc>
      </w:tr>
      <w:tr w:rsidR="00D53EC8" w:rsidRPr="00D53EC8" w14:paraId="7773CA14" w14:textId="77777777" w:rsidTr="00D53EC8">
        <w:trPr>
          <w:trHeight w:val="2630"/>
        </w:trPr>
        <w:tc>
          <w:tcPr>
            <w:tcW w:w="5812" w:type="dxa"/>
          </w:tcPr>
          <w:p w14:paraId="4A0E3EB1" w14:textId="77777777" w:rsidR="00D53EC8" w:rsidRPr="00D53EC8" w:rsidRDefault="00D53EC8" w:rsidP="00D53EC8">
            <w:pPr>
              <w:spacing w:after="0" w:line="240" w:lineRule="auto"/>
              <w:jc w:val="center"/>
            </w:pPr>
          </w:p>
        </w:tc>
        <w:tc>
          <w:tcPr>
            <w:tcW w:w="2268" w:type="dxa"/>
          </w:tcPr>
          <w:p w14:paraId="1F87E026" w14:textId="77777777" w:rsidR="00D53EC8" w:rsidRPr="00D53EC8" w:rsidRDefault="00D53EC8" w:rsidP="00D53E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14:paraId="3AAECF19" w14:textId="77777777" w:rsidR="00D53EC8" w:rsidRPr="00D53EC8" w:rsidRDefault="00D53EC8" w:rsidP="00D53E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827" w:type="dxa"/>
          </w:tcPr>
          <w:p w14:paraId="5F4BBBE3" w14:textId="77777777" w:rsidR="00D53EC8" w:rsidRPr="00D53EC8" w:rsidRDefault="00D53EC8" w:rsidP="00D53E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14:paraId="301C6092" w14:textId="77777777" w:rsidR="00D53EC8" w:rsidRPr="00D53EC8" w:rsidRDefault="00D53EC8" w:rsidP="00D53EC8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4BB18BE4" w14:textId="77777777" w:rsidR="00D53EC8" w:rsidRPr="00D53EC8" w:rsidRDefault="00D53EC8" w:rsidP="00D53EC8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54B356F6" w14:textId="705B8B6E" w:rsidR="00D53EC8" w:rsidRPr="007C36C9" w:rsidRDefault="00D53EC8" w:rsidP="007C36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sectPr w:rsidR="00D53EC8" w:rsidRPr="007C36C9">
      <w:pgSz w:w="16838" w:h="11906" w:orient="landscape"/>
      <w:pgMar w:top="284" w:right="253" w:bottom="850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Helvetica Neue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09F0853"/>
    <w:multiLevelType w:val="multilevel"/>
    <w:tmpl w:val="EF5AE66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>
    <w:nsid w:val="450A5F8E"/>
    <w:multiLevelType w:val="multilevel"/>
    <w:tmpl w:val="09323AB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4B9F609F"/>
    <w:multiLevelType w:val="multilevel"/>
    <w:tmpl w:val="19228EA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>
    <w:nsid w:val="4CED771C"/>
    <w:multiLevelType w:val="multilevel"/>
    <w:tmpl w:val="A2D2CEB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>
    <w:nsid w:val="54D7119C"/>
    <w:multiLevelType w:val="multilevel"/>
    <w:tmpl w:val="7D52393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">
    <w:nsid w:val="664663F6"/>
    <w:multiLevelType w:val="multilevel"/>
    <w:tmpl w:val="1D2A58A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24A9"/>
    <w:rsid w:val="001324A9"/>
    <w:rsid w:val="00200547"/>
    <w:rsid w:val="004C0B01"/>
    <w:rsid w:val="007C36C9"/>
    <w:rsid w:val="00D53EC8"/>
    <w:rsid w:val="00E574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CAE1BFA-C49A-4E39-96B4-F3BD7CB999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15</Pages>
  <Words>2194</Words>
  <Characters>12509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</cp:lastModifiedBy>
  <cp:revision>2</cp:revision>
  <dcterms:created xsi:type="dcterms:W3CDTF">2022-02-12T05:00:00Z</dcterms:created>
  <dcterms:modified xsi:type="dcterms:W3CDTF">2022-02-12T06:09:00Z</dcterms:modified>
</cp:coreProperties>
</file>