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31969" w:rsidRDefault="00E46711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занятия </w:t>
      </w:r>
    </w:p>
    <w:p w14:paraId="00000002" w14:textId="77777777" w:rsidR="00A31969" w:rsidRDefault="00E4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14:paraId="00000003" w14:textId="77777777" w:rsidR="00A31969" w:rsidRDefault="00E4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Семендяевой Анастасии Васильевны</w:t>
      </w:r>
    </w:p>
    <w:p w14:paraId="00000004" w14:textId="77777777" w:rsidR="00A31969" w:rsidRDefault="00A3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sz w:val="28"/>
          <w:szCs w:val="28"/>
        </w:rPr>
        <w:t>«Спортивная песня»</w:t>
      </w:r>
    </w:p>
    <w:p w14:paraId="00000006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«Спортивная песня»</w:t>
      </w:r>
    </w:p>
    <w:p w14:paraId="00000007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02-49</w:t>
      </w:r>
    </w:p>
    <w:p w14:paraId="00000008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14 февраля 2022 года</w:t>
      </w:r>
    </w:p>
    <w:p w14:paraId="00000009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15.00 – 16.40</w:t>
      </w:r>
    </w:p>
    <w:p w14:paraId="0000000A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«Формирование чувства ансамбля»</w:t>
      </w:r>
    </w:p>
    <w:p w14:paraId="0000000B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ансамблевого пения и художественного вкуса, умений работы в коллективе и формирование навыков самоорганизации и творческой активности.</w:t>
      </w:r>
    </w:p>
    <w:p w14:paraId="0000000C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D" w14:textId="77777777" w:rsidR="00A31969" w:rsidRDefault="00E46711">
      <w:pPr>
        <w:numPr>
          <w:ilvl w:val="0"/>
          <w:numId w:val="3"/>
        </w:numPr>
        <w:spacing w:after="0" w:line="240" w:lineRule="auto"/>
        <w:ind w:left="0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устойчивый интерес к тренировочному материалу;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E" w14:textId="77777777" w:rsidR="00A31969" w:rsidRDefault="00E46711">
      <w:pPr>
        <w:numPr>
          <w:ilvl w:val="0"/>
          <w:numId w:val="3"/>
        </w:numPr>
        <w:spacing w:after="0" w:line="240" w:lineRule="auto"/>
        <w:ind w:left="0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специальные музыкальные способности;</w:t>
      </w:r>
    </w:p>
    <w:p w14:paraId="0000000F" w14:textId="77777777" w:rsidR="00A31969" w:rsidRDefault="00E46711">
      <w:pPr>
        <w:numPr>
          <w:ilvl w:val="0"/>
          <w:numId w:val="3"/>
        </w:numPr>
        <w:spacing w:after="0" w:line="240" w:lineRule="auto"/>
        <w:ind w:left="0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исполнительские навыки, развивать самостоятельность, инициативу и импровизационные способности;</w:t>
      </w:r>
    </w:p>
    <w:p w14:paraId="00000010" w14:textId="77777777" w:rsidR="00A31969" w:rsidRDefault="00E46711">
      <w:pPr>
        <w:numPr>
          <w:ilvl w:val="0"/>
          <w:numId w:val="3"/>
        </w:numPr>
        <w:spacing w:after="0" w:line="240" w:lineRule="auto"/>
        <w:ind w:left="0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устойчивому желанию работать в коллективе;</w:t>
      </w:r>
    </w:p>
    <w:p w14:paraId="00000011" w14:textId="77777777" w:rsidR="00A31969" w:rsidRDefault="00E46711">
      <w:pPr>
        <w:numPr>
          <w:ilvl w:val="0"/>
          <w:numId w:val="3"/>
        </w:numPr>
        <w:spacing w:after="0" w:line="240" w:lineRule="auto"/>
        <w:ind w:left="0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бережно относиться к с</w:t>
      </w:r>
      <w:r>
        <w:rPr>
          <w:rFonts w:ascii="Times New Roman" w:eastAsia="Times New Roman" w:hAnsi="Times New Roman" w:cs="Times New Roman"/>
          <w:sz w:val="28"/>
          <w:szCs w:val="28"/>
        </w:rPr>
        <w:t>воему здоровью.</w:t>
      </w:r>
    </w:p>
    <w:p w14:paraId="00000012" w14:textId="77777777" w:rsidR="00A31969" w:rsidRDefault="00E467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14:paraId="00000013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будем заниматься упражнениями, которые помогут нам научится петь. Мы продолжаем совершенствовать свое вокальное мастерство, чтобы потом порадовать правильным пением себя и других.</w:t>
      </w:r>
    </w:p>
    <w:p w14:paraId="00000014" w14:textId="77777777" w:rsidR="00A31969" w:rsidRDefault="00A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A31969" w:rsidRDefault="00E467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</w:t>
      </w:r>
    </w:p>
    <w:p w14:paraId="00000016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Китайская дыхательная гимнастика. Способствует сосредоточению на своих ощущениях, развивает воображение, настраивает внимание, расслабляет мышцы, создает положительный настрой. Можно делать лежа, если позволяют условия.</w:t>
      </w:r>
    </w:p>
    <w:p w14:paraId="00000017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Вдох считается на счет раз, два,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ри.</w:t>
      </w:r>
    </w:p>
    <w:p w14:paraId="00000018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Выдох в два раза длиннее, т. е. 1.2.3.4.5.6.  Вдох и выдох происходят спокойно, не напрягаясь.</w:t>
      </w:r>
    </w:p>
    <w:p w14:paraId="00000019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«Пружинка»</w:t>
      </w:r>
    </w:p>
    <w:p w14:paraId="0000001A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-вдох -  Представляем, что наше тело – пружина. Она растягивается до самого неба.</w:t>
      </w:r>
    </w:p>
    <w:p w14:paraId="0000001B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-выдох -  Пружина сжимается, как можно плотнее. При этом тело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движется, все происходит только в воображении.</w:t>
      </w:r>
    </w:p>
    <w:p w14:paraId="0000001C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«Камень, облако»</w:t>
      </w:r>
    </w:p>
    <w:p w14:paraId="0000001D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-вдох – тело превращается в легкое невесомое. облако,</w:t>
      </w:r>
    </w:p>
    <w:p w14:paraId="0000001E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-выдох – мы превращаемся в камень. Камень очень тяжелый, всей массой давит на пол.</w:t>
      </w:r>
    </w:p>
    <w:p w14:paraId="0000001F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«Точка, Вселенная»</w:t>
      </w:r>
    </w:p>
    <w:p w14:paraId="00000020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-вдох – мы расплываемся по всей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селенной, на сколько хватает воображения.</w:t>
      </w:r>
    </w:p>
    <w:p w14:paraId="00000021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-выдох – тело «сжимается» в маленькую точку.</w:t>
      </w:r>
    </w:p>
    <w:p w14:paraId="00000022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«Кувшин»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 тело – кувшин, он наполняется чистой прохладной водой, а выливается мутная вода.</w:t>
      </w:r>
    </w:p>
    <w:p w14:paraId="00000023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-вдох – наполняется кувшин водой,</w:t>
      </w:r>
    </w:p>
    <w:p w14:paraId="00000024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-выдох – вода выливается.</w:t>
      </w:r>
    </w:p>
    <w:p w14:paraId="00000025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гимнастики надуть воображаемо воздушный шарик, выдохнув в него весь запас воздуха. </w:t>
      </w:r>
    </w:p>
    <w:p w14:paraId="00000026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тренировки певческого дыхания</w:t>
      </w:r>
    </w:p>
    <w:p w14:paraId="00000027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«Надуваем шарик»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 прямо, спина прямая, брать короткий интенсивный вдох через нос, «в живот», Живот при этом должен </w:t>
      </w:r>
      <w:r>
        <w:rPr>
          <w:rFonts w:ascii="Times New Roman" w:eastAsia="Times New Roman" w:hAnsi="Times New Roman" w:cs="Times New Roman"/>
          <w:sz w:val="28"/>
          <w:szCs w:val="28"/>
        </w:rPr>
        <w:t>выпячиваться вперед, как шарик. Выдох со звуком «с» длинный, на сколько хватает дыхания (почувствовать, как дыхание опирается на диафрагму).</w:t>
      </w:r>
    </w:p>
    <w:p w14:paraId="00000028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«Качаем животик» </w:t>
      </w:r>
      <w:r>
        <w:rPr>
          <w:rFonts w:ascii="Times New Roman" w:eastAsia="Times New Roman" w:hAnsi="Times New Roman" w:cs="Times New Roman"/>
          <w:sz w:val="28"/>
          <w:szCs w:val="28"/>
        </w:rPr>
        <w:t>Поработать мышцами живота, независимо от дыхания. Живот выпячивается, проваливается.</w:t>
      </w:r>
    </w:p>
    <w:p w14:paraId="00000029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«Стрельба звуками» </w:t>
      </w:r>
      <w:r>
        <w:rPr>
          <w:rFonts w:ascii="Times New Roman" w:eastAsia="Times New Roman" w:hAnsi="Times New Roman" w:cs="Times New Roman"/>
          <w:sz w:val="28"/>
          <w:szCs w:val="28"/>
        </w:rPr>
        <w:t>Без звука, с силой, проговаривать звуки П, Т, Ф, С. ПППП – ТТТТ – ФФФФ – СССС. Упражнение выполняется с ускорением. После эффективного выполнения упражнения «холодеет» горло.</w:t>
      </w:r>
    </w:p>
    <w:p w14:paraId="0000002A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«Подними перышко»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Представьте, что над вами летает перышко. По</w:t>
      </w:r>
      <w:r>
        <w:rPr>
          <w:rFonts w:ascii="Times New Roman" w:eastAsia="Times New Roman" w:hAnsi="Times New Roman" w:cs="Times New Roman"/>
          <w:sz w:val="28"/>
          <w:szCs w:val="28"/>
        </w:rPr>
        <w:t>дуть вверх, чтобы оно не упало.</w:t>
      </w:r>
    </w:p>
    <w:p w14:paraId="0000002B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«Задуй свечу»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Представьте, рука – это свеча. Набрав воздух, нужно послать его так, чтобы задуть эту свечу.</w:t>
      </w:r>
    </w:p>
    <w:p w14:paraId="0000002C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разминка.</w:t>
      </w:r>
    </w:p>
    <w:p w14:paraId="0000002D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перед зеркалом.</w:t>
      </w:r>
    </w:p>
    <w:p w14:paraId="0000002E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улыбнулись широко.</w:t>
      </w:r>
    </w:p>
    <w:p w14:paraId="0000002F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произнося звуки «У – И», губы работают, как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сурдопереводчика(широко)</w:t>
      </w:r>
    </w:p>
    <w:p w14:paraId="00000030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упражнение «Лошадка» - цоканье языком.</w:t>
      </w:r>
    </w:p>
    <w:p w14:paraId="00000031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губы плотно сжаты, резко, не работая голосовыми связками открыть рот, чтобы получился хлопок.</w:t>
      </w:r>
    </w:p>
    <w:p w14:paraId="00000032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губы сопротивляются язычку.</w:t>
      </w:r>
    </w:p>
    <w:p w14:paraId="00000033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Штробас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открыть рот, расслабить голосовые связки, поскрип</w:t>
      </w:r>
      <w:r>
        <w:rPr>
          <w:rFonts w:ascii="Times New Roman" w:eastAsia="Times New Roman" w:hAnsi="Times New Roman" w:cs="Times New Roman"/>
          <w:sz w:val="28"/>
          <w:szCs w:val="28"/>
        </w:rPr>
        <w:t>еть. Следить за тем, чтобы не переходить на голос (без музыки, в тишине)</w:t>
      </w:r>
    </w:p>
    <w:p w14:paraId="00000034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Скороговорки пропеть. Сначала шепотом, затем пропеть, проговорить только губами, без звука.</w:t>
      </w:r>
    </w:p>
    <w:p w14:paraId="00000035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«Бык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тупогуб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у быка бела губа была тупа».</w:t>
      </w:r>
    </w:p>
    <w:p w14:paraId="00000036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выполняем упражнения, которые нам помогут </w:t>
      </w:r>
      <w:r>
        <w:rPr>
          <w:rFonts w:ascii="Times New Roman" w:eastAsia="Times New Roman" w:hAnsi="Times New Roman" w:cs="Times New Roman"/>
          <w:sz w:val="28"/>
          <w:szCs w:val="28"/>
        </w:rPr>
        <w:t>вместе держать ритм любого произведения. Их нужно выполнять четко</w:t>
      </w:r>
    </w:p>
    <w:p w14:paraId="00000037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ПО-ЛЯ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-НЕ У РЕ-КИ/ О-ЧЕНЬ ЗЛЫ-Е КО-МА-РЫ,</w:t>
      </w:r>
    </w:p>
    <w:p w14:paraId="00000038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Шагаем хлопаем</w:t>
      </w:r>
    </w:p>
    <w:p w14:paraId="00000039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РАЗ, ДВА,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ЗЕ-ВАЙ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/ ПО-СКО-РЕ-Е У-БЕ-ГАЙ.</w:t>
      </w:r>
    </w:p>
    <w:p w14:paraId="0000003A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Шагаем хлопаем</w:t>
      </w:r>
    </w:p>
    <w:p w14:paraId="0000003B" w14:textId="77777777" w:rsidR="00A31969" w:rsidRDefault="00A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A31969" w:rsidRDefault="00E467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Новая тема. «Формирование чувства ансамбля»</w:t>
      </w:r>
    </w:p>
    <w:p w14:paraId="0000003D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такое ансамбль? </w:t>
      </w:r>
    </w:p>
    <w:p w14:paraId="0000003E" w14:textId="77777777" w:rsidR="00A31969" w:rsidRDefault="00E4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Ансамбль (с франц.) –вместе</w:t>
      </w:r>
    </w:p>
    <w:p w14:paraId="0000003F" w14:textId="77777777" w:rsidR="00A31969" w:rsidRDefault="00E46711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взаимная согласованность, стройное единство частей;</w:t>
      </w:r>
    </w:p>
    <w:p w14:paraId="00000040" w14:textId="77777777" w:rsidR="00A31969" w:rsidRDefault="00E46711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художественная согласованность исполнения; </w:t>
      </w:r>
    </w:p>
    <w:p w14:paraId="00000041" w14:textId="77777777" w:rsidR="00A31969" w:rsidRDefault="00E46711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группа исполнителей, выступающих как единый художественный коллектив.</w:t>
      </w:r>
    </w:p>
    <w:p w14:paraId="00000042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искусстве существует несколько видов ансамблей </w:t>
      </w:r>
    </w:p>
    <w:p w14:paraId="00000043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Архитектурный ансамбль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https://yandex.ru/video/touch/preview/13257298390093823854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–это единство пространственной композиции зданий, инженерных сооружений (мосты, набережные, площ</w:t>
      </w:r>
      <w:r>
        <w:rPr>
          <w:rFonts w:ascii="Times New Roman" w:eastAsia="Times New Roman" w:hAnsi="Times New Roman" w:cs="Times New Roman"/>
          <w:sz w:val="28"/>
          <w:szCs w:val="28"/>
        </w:rPr>
        <w:t>ади и др.)</w:t>
      </w:r>
    </w:p>
    <w:p w14:paraId="00000044" w14:textId="16705F7F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Танцевальный ансамбль </w:t>
      </w:r>
      <w:bookmarkStart w:id="1" w:name="_GoBack"/>
      <w:bookmarkEnd w:id="1"/>
      <w:r>
        <w:fldChar w:fldCharType="begin"/>
      </w:r>
      <w:r>
        <w:instrText xml:space="preserve"> HYPERLINK "https://m.youtube.com/watch?time_continue=3&amp;v=58bEjXBtcRE&amp;feature=emb_logo"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u w:val="single"/>
        </w:rPr>
        <w:t>https://m.youtube.com/watch?time_continue=3&amp;v=58bEjXBtcRE&amp;feature=emb_logo</w:t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это когда несколько участников исполняют вместе како</w:t>
      </w:r>
      <w:r>
        <w:rPr>
          <w:rFonts w:ascii="Times New Roman" w:eastAsia="Times New Roman" w:hAnsi="Times New Roman" w:cs="Times New Roman"/>
          <w:sz w:val="28"/>
          <w:szCs w:val="28"/>
        </w:rPr>
        <w:t>й -то танец ещё он может называться хореографический</w:t>
      </w:r>
    </w:p>
    <w:p w14:paraId="00000045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Инструментальный ансамбл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https://m.youtube.com/watch?v=QIVcvyctv-o&amp;feature=emb_logo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-это когда несколько участников исполняют 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какое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музыкальное произведение. Ансамбль скрипачей, барабанщиков, трубачей и др.</w:t>
      </w:r>
    </w:p>
    <w:p w14:paraId="00000046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Вокальный ансамбль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https://m.youtube.com/wat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ch?v=9K5Tq4DEFAQ&amp;feature=emb_logo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когда несколько певцов исполняют 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какую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песню и от количества человек в составе ансамбля он может называться по разному, например: 2 человека дуэт, когда 3 человека – трио, когда 4 человека – квартет и так дал</w:t>
      </w:r>
      <w:r>
        <w:rPr>
          <w:rFonts w:ascii="Times New Roman" w:eastAsia="Times New Roman" w:hAnsi="Times New Roman" w:cs="Times New Roman"/>
          <w:sz w:val="28"/>
          <w:szCs w:val="28"/>
        </w:rPr>
        <w:t>ее.</w:t>
      </w:r>
    </w:p>
    <w:p w14:paraId="00000047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 человек–вокальная группа называется ансамбль, а вот если количество будет больше 12, то это уже хор.</w:t>
      </w:r>
    </w:p>
    <w:p w14:paraId="00000048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вот в музыке существует несколько понятий вокальных ансамблей: </w:t>
      </w:r>
    </w:p>
    <w:p w14:paraId="00000049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Унисонный ансамбль</w:t>
      </w:r>
      <w:r>
        <w:rPr>
          <w:rFonts w:ascii="Times New Roman" w:eastAsia="Times New Roman" w:hAnsi="Times New Roman" w:cs="Times New Roman"/>
          <w:sz w:val="28"/>
          <w:szCs w:val="28"/>
        </w:rPr>
        <w:t>. Это когда вместе чисто интонируют одинаковую мелодию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распевании, либо в песне… </w:t>
      </w:r>
    </w:p>
    <w:p w14:paraId="0000004A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Ритмический ансамбль</w:t>
      </w:r>
      <w:r>
        <w:rPr>
          <w:rFonts w:ascii="Times New Roman" w:eastAsia="Times New Roman" w:hAnsi="Times New Roman" w:cs="Times New Roman"/>
          <w:sz w:val="28"/>
          <w:szCs w:val="28"/>
        </w:rPr>
        <w:t>. Это когда исполняются в песне то длинные, то короткие звуки и исполнители должны успеть их спеть одинаково в один момент.</w:t>
      </w:r>
    </w:p>
    <w:p w14:paraId="0000004B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Дикционной ансамбль.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когда одновременно проговаривается один и тот же текст. Э</w:t>
      </w:r>
      <w:r>
        <w:rPr>
          <w:rFonts w:ascii="Times New Roman" w:eastAsia="Times New Roman" w:hAnsi="Times New Roman" w:cs="Times New Roman"/>
          <w:sz w:val="28"/>
          <w:szCs w:val="28"/>
        </w:rPr>
        <w:t>то хорошо прослеживается в скороговорках.</w:t>
      </w:r>
    </w:p>
    <w:p w14:paraId="0000004C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Динамический ансамбль.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Динамика – это громкость звучания. Т.е. нужно петь вместе с определённой силой звучания…громко, либо тихо…</w:t>
      </w:r>
    </w:p>
    <w:p w14:paraId="0000004D" w14:textId="77777777" w:rsidR="00A31969" w:rsidRDefault="00A319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E" w14:textId="77777777" w:rsidR="00A31969" w:rsidRDefault="00E467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часть. Домашнее задание.</w:t>
      </w:r>
    </w:p>
    <w:p w14:paraId="0000004F" w14:textId="77777777" w:rsidR="00A31969" w:rsidRDefault="00E4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повторять тексты разученных песен</w:t>
      </w:r>
    </w:p>
    <w:p w14:paraId="00000050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повто</w:t>
      </w:r>
      <w:r>
        <w:rPr>
          <w:rFonts w:ascii="Times New Roman" w:eastAsia="Times New Roman" w:hAnsi="Times New Roman" w:cs="Times New Roman"/>
          <w:sz w:val="28"/>
          <w:szCs w:val="28"/>
        </w:rPr>
        <w:t>рять упражнения на дыхание, дикцию.</w:t>
      </w:r>
    </w:p>
    <w:p w14:paraId="00000051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ответы на вопросы:</w:t>
      </w:r>
    </w:p>
    <w:p w14:paraId="00000052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такое ансамбль? </w:t>
      </w:r>
    </w:p>
    <w:p w14:paraId="00000053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виды ансамблей бывают? </w:t>
      </w:r>
    </w:p>
    <w:p w14:paraId="00000054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смешанные виды ансамблей вы знаете? Не менее трех.</w:t>
      </w:r>
    </w:p>
    <w:p w14:paraId="00000055" w14:textId="77777777" w:rsidR="00A31969" w:rsidRDefault="00E46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принести новую скороговорку</w:t>
      </w:r>
    </w:p>
    <w:sectPr w:rsidR="00A31969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AD6"/>
    <w:multiLevelType w:val="multilevel"/>
    <w:tmpl w:val="CEE25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A882E28"/>
    <w:multiLevelType w:val="multilevel"/>
    <w:tmpl w:val="E9645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8444CAB"/>
    <w:multiLevelType w:val="multilevel"/>
    <w:tmpl w:val="0A781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9"/>
    <w:rsid w:val="00A31969"/>
    <w:rsid w:val="00E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DCFA9-BA44-4F8F-A6B8-32C4A49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9K5Tq4DEFA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QIVcvyctv-o&amp;feature=emb_logo" TargetMode="External"/><Relationship Id="rId5" Type="http://schemas.openxmlformats.org/officeDocument/2006/relationships/hyperlink" Target="https://yandex.ru/video/touch/preview/132572983900938238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2022-02-11T12:10:00Z</dcterms:created>
  <dcterms:modified xsi:type="dcterms:W3CDTF">2022-02-11T12:11:00Z</dcterms:modified>
</cp:coreProperties>
</file>