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DA" w:rsidRPr="009579DA" w:rsidRDefault="009579DA" w:rsidP="009579DA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9579DA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Приложение № 2 </w:t>
      </w:r>
    </w:p>
    <w:p w:rsidR="009579DA" w:rsidRPr="009579DA" w:rsidRDefault="009579DA" w:rsidP="009579DA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9579DA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к приказу МБОУДО </w:t>
      </w:r>
    </w:p>
    <w:p w:rsidR="009579DA" w:rsidRPr="009579DA" w:rsidRDefault="009579DA" w:rsidP="009579DA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9579DA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«ГДЮЦ «Спортивный» </w:t>
      </w:r>
    </w:p>
    <w:p w:rsidR="009579DA" w:rsidRPr="009579DA" w:rsidRDefault="009579DA" w:rsidP="009579DA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9579DA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от___________№_____</w:t>
      </w:r>
    </w:p>
    <w:p w:rsidR="009579DA" w:rsidRPr="009579DA" w:rsidRDefault="009579DA" w:rsidP="009579DA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9579DA" w:rsidRPr="009579DA" w:rsidRDefault="009579DA" w:rsidP="009579DA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9579DA" w:rsidRPr="009579DA" w:rsidRDefault="009579DA" w:rsidP="009579D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9579DA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План мероприятий </w:t>
      </w:r>
    </w:p>
    <w:p w:rsidR="009579DA" w:rsidRPr="009579DA" w:rsidRDefault="009579DA" w:rsidP="009579D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9579DA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летнего лагеря с дневным пребыванием детей «Спортивный»,</w:t>
      </w:r>
    </w:p>
    <w:p w:rsidR="009579DA" w:rsidRPr="009579DA" w:rsidRDefault="009579DA" w:rsidP="009579D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9579DA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«5 шагов к здоровью»</w:t>
      </w:r>
    </w:p>
    <w:p w:rsidR="004076B0" w:rsidRDefault="009579DA">
      <w:bookmarkStart w:id="0" w:name="_GoBack"/>
      <w:bookmarkEnd w:id="0"/>
    </w:p>
    <w:p w:rsidR="009579DA" w:rsidRPr="009579DA" w:rsidRDefault="009579DA" w:rsidP="009579D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9579DA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Место базирования - ул. Филипченко, 8/1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2268"/>
        <w:gridCol w:w="2188"/>
      </w:tblGrid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Место проведения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proofErr w:type="gram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Ответственные</w:t>
            </w:r>
            <w:proofErr w:type="gram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за проведение</w:t>
            </w: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Среда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День знакомства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2. Беседа о правилах поведения в лагере и ТБ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3. Огонек знакомства «Вместе весело живется» 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«Творческая мастерская» (Пигасова И.В.)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Работа в отрядах (название, девиз, список, оформление отрядного уголка)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6. Спортивная программа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«Международный день защиты детей»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7. Игровая программа по станциям «Железная дорога»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8/1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Полунина А.М.,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Пенькова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Ю.А.,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Бунеева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В.А.,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Пигасова И.В.,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Четверг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«Мы отправляемся в путешествие в город здоровья»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2. Комбинирование занятие «День здорового питания»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3. Минутка здоровья </w:t>
            </w:r>
            <w:proofErr w:type="gram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-п</w:t>
            </w:r>
            <w:proofErr w:type="gram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ознавательное занятие «Дети – путешественники: правила поведения в поездке, соблюдение гигиенических норм и правил»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Подготовка к открытию лагерной смены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8/1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Полунина А.М.,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Пенькова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Ю.А.,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Пятница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«Лагерь, встречай!» - день открытия лагерной смены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2. Организационные моменты перед открытием смены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Спортивно-игровая программа «Здравствуй лагерь!»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Конкурс рисунков на асфальте «Город здоровья»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Соревнования по городошному спорту «Чемпионы нашего двора»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6. «Посидим, поговорим», подведение итогов, заполнение рейтинга 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lastRenderedPageBreak/>
              <w:t>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lastRenderedPageBreak/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>/1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Полунина А.М.,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Пенькова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Ю.А.,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Бунеева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В.А.,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lastRenderedPageBreak/>
              <w:t>6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Понедельник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День дружбы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2. Лекторий «Чистота – залог здоровья»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«Творческая мастерская» (Пигасова И.В.)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Соревнования «Озорной бадминтон»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Турнир по мини-футболу «Лига дворовых чемпионов»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6. Игровая программа по станциям «Дружба»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7.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>/1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Полунина А.М.,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Пенькова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Ю.А.,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Бунеева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В.А.,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Пигасова И.В.</w:t>
            </w: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7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Вторник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День красоты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2. Минутка здоровья «Вредные привычки»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Творческая программа «Красота спасет мир»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Туристская программа «Наше лето в рюкзаке»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5.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Квест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«В поисках туфельки»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6.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>/1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Полунина А.М.,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Пенькова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Ю.А.,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</w:tc>
      </w:tr>
      <w:tr w:rsidR="009579DA" w:rsidRPr="009579DA" w:rsidTr="009579DA">
        <w:trPr>
          <w:trHeight w:val="2707"/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Среда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День забав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2. Минутка здоровья 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«Будем внимательными» (ПДД)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«Творческая мастерская» (Пигасова И.В.)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Игровая программа «Радуга игр и развлечений»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Фестиваль подвижных игр «Территория игры»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6. Экологическая акция «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Эколята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7.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8/1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Полунина А.М.,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Пенькова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Ю.А.,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Пигасова И.В.,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9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Четверг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День родного края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2. Исторический час «Жемчужина Черноземья»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Познавательный час «День русских традиций»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Спортивная программа Я, ты, он, она – вместе целая страна»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Подготовка творческих номеров ко дню России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6.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>/1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Полунина А.М.,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Пенькова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Ю.А.,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Бунеева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В.А.,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</w:tc>
      </w:tr>
      <w:tr w:rsidR="009579DA" w:rsidRPr="009579DA" w:rsidTr="009579DA">
        <w:trPr>
          <w:trHeight w:val="2116"/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lastRenderedPageBreak/>
              <w:t>10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Пятница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День России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2. Минутка безопасности «Как себя вести на массовых мероприятиях»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3. Чемпионат по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аэрофутболу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«Воздушный мяч»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«Праздничная программа, посвященная дню России «Россия, сердцу милый край!»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8/1,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МАУК «Парк Победы»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Полунина А.М.,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Пенькова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Ю.А.,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Бунеева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В.А.,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14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Вторник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День веселья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2. 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Минутка здоровья «Лесные опасности»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Турнир «Самый ловкий»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Игровая программа «Летние забавы»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Соревнования по бадминтону по месту жительства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6.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>/1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Полунина А.М.,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Пенькова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Ю.А.,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15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Среда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День олимпийских игр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2. Минутка здоровья «Уход за телом во времена олимпийского движения в Греции»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«Творческая мастерская» (Пигасова И.В.)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Викторина «Олимпийские знатоки»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Спортивный праздник с элементами туризма «Фестиваль приключений»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6.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>/1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Полунина А.М.,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Пенькова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Ю.А.,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Бунеева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В.А.,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Пигасова И.В.,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16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Четверг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День кино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2. Спортивные игры «Веселыми тропинками лета»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Посещение кинотеатра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Игра-путешествие по станциям «В поисках пиратского клада»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8/1,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Титова, 10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Полунина А.М.,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Пенькова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Ю.А.,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Бунеева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В.А.,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17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Пятница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День здоровья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2. 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Минутка здоровья «Путешествие в страну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Витаминию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Чемпионат летних дворовых видов спорта «Рекорды нашего двора»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4. 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Познавательный час «Лекарственные растения Липецкой области»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>/1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Полунина А.М., 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Пенькова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Ю.А.,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Бунеева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В.А.,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20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Понедельник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День 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lastRenderedPageBreak/>
              <w:t>окружающей среды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lastRenderedPageBreak/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2. Экологическая викторина «Эко-</w:t>
            </w: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Знайка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Прогулка до каменного лога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Подвижные игры на свежем воздухе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lastRenderedPageBreak/>
              <w:t>5. Соревнования по скандинавской ходьбе «Легкий шаг»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6.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lastRenderedPageBreak/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8/1, Каменный лог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Полунина А.М.,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Пигасова И.В.</w:t>
            </w: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lastRenderedPageBreak/>
              <w:t>21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Вторник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День музыки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2. Минутка здоровья «Береги слух смолоду»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Спортивные игры «Разноцветная мозаика»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Игра «Угадай мелодию»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Подготовка ко дню памяти и скорби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6.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>/1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Полунина А.М.,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22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Среда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День памяти и скорби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2. Спортивно-патриотическая программа «Не угаснет наша память»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Соревнования «Мой веселый, звонкий мяч»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Легкоатлетический кросс «Марафон патриотизма», посвященный Дню памяти и скорби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Подготовка к закрытию лагерной смены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6.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8/1,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МАУК «Парк Победы»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Полунина А.М.,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Бунеева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В.А.,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Пигасова И.В.,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23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Четверг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«Кто куда, а мы в зоопарк»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2. Инструктаж перед посещением зоопарка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Посещение зоопарка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Эстафеты «Летние забавы»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Подготовка к закрытию лагерной смены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6.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8/1,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Карла Маркса, вл.9</w:t>
            </w: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Полунина А.М.,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Бунеева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В.А.,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</w:tc>
      </w:tr>
      <w:tr w:rsidR="009579DA" w:rsidRPr="009579DA" w:rsidTr="009579DA">
        <w:trPr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24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Пятница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Церемония закрытия лагерной смены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2. 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Минутка здоровья «Компьютер и мы»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Спортивная программа «Финал спортивного путешествия»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Спортивный праздник «Спортивное наследие»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«Посидим, поговорим», подведение итогов, заполнение рейтинга личностного роста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8/1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Полунина А.М.,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Бунеева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В.А.,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Иванова Ю.Н.</w:t>
            </w:r>
          </w:p>
        </w:tc>
      </w:tr>
      <w:tr w:rsidR="009579DA" w:rsidRPr="009579DA" w:rsidTr="009579DA">
        <w:trPr>
          <w:trHeight w:val="2312"/>
          <w:jc w:val="center"/>
        </w:trPr>
        <w:tc>
          <w:tcPr>
            <w:tcW w:w="1951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27 июня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Понедельник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«До свидания, лагерь!»</w:t>
            </w:r>
          </w:p>
        </w:tc>
        <w:tc>
          <w:tcPr>
            <w:tcW w:w="3969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1. Зарядка</w:t>
            </w:r>
          </w:p>
          <w:p w:rsidR="009579DA" w:rsidRPr="009579DA" w:rsidRDefault="009579DA" w:rsidP="009579D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579D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2.Минутка здоровья «Солнечный удар и как его избежать»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3. «Творческая мастерская» (Пигасова И.В.)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4. Спортивная игра «В мире с природой»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5. Игры на свежем воздухе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lastRenderedPageBreak/>
              <w:t>6. Подведение итогов</w:t>
            </w:r>
          </w:p>
        </w:tc>
        <w:tc>
          <w:tcPr>
            <w:tcW w:w="226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lastRenderedPageBreak/>
              <w:t>Ул. Филипченко,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8</w:t>
            </w: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>/1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Полунина А.М.,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Мальцев С.А.,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Попова Е.М.,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proofErr w:type="spellStart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Бунеева</w:t>
            </w:r>
            <w:proofErr w:type="spellEnd"/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 В.А.,</w:t>
            </w:r>
          </w:p>
          <w:p w:rsidR="009579DA" w:rsidRPr="009579DA" w:rsidRDefault="009579DA" w:rsidP="009579D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</w:pPr>
            <w:r w:rsidRPr="009579DA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>Пигасова И.В.</w:t>
            </w:r>
          </w:p>
        </w:tc>
      </w:tr>
    </w:tbl>
    <w:p w:rsidR="009579DA" w:rsidRDefault="009579DA" w:rsidP="009579DA">
      <w:pPr>
        <w:jc w:val="center"/>
      </w:pPr>
    </w:p>
    <w:sectPr w:rsidR="0095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5B9"/>
    <w:multiLevelType w:val="multilevel"/>
    <w:tmpl w:val="D87C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DA"/>
    <w:rsid w:val="008A38CA"/>
    <w:rsid w:val="009579DA"/>
    <w:rsid w:val="00B20B14"/>
    <w:rsid w:val="00B23C8A"/>
    <w:rsid w:val="00B36061"/>
    <w:rsid w:val="00E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A38CA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CA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8CA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8CA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8CA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8CA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8CA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8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8CA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8CA"/>
    <w:rPr>
      <w:b/>
      <w:b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8CA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3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A38CA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8CA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A38CA"/>
    <w:rPr>
      <w:b/>
      <w:bCs/>
      <w:spacing w:val="0"/>
    </w:rPr>
  </w:style>
  <w:style w:type="character" w:styleId="a9">
    <w:name w:val="Emphasis"/>
    <w:uiPriority w:val="20"/>
    <w:qFormat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A38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3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8CA"/>
    <w:rPr>
      <w:i w:val="0"/>
      <w:iCs w:val="0"/>
      <w:color w:val="C48B0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A38CA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38CA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A3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A38CA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A38CA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A38CA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8C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A38CA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CA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8CA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8CA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8CA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8CA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8CA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8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8CA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8CA"/>
    <w:rPr>
      <w:b/>
      <w:b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8CA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3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A38CA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8CA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A38CA"/>
    <w:rPr>
      <w:b/>
      <w:bCs/>
      <w:spacing w:val="0"/>
    </w:rPr>
  </w:style>
  <w:style w:type="character" w:styleId="a9">
    <w:name w:val="Emphasis"/>
    <w:uiPriority w:val="20"/>
    <w:qFormat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A38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3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8CA"/>
    <w:rPr>
      <w:i w:val="0"/>
      <w:iCs w:val="0"/>
      <w:color w:val="C48B0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A38CA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38CA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A3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A38CA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A38CA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A38CA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8C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2022-06-02T07:13:00Z</dcterms:created>
  <dcterms:modified xsi:type="dcterms:W3CDTF">2022-06-02T07:14:00Z</dcterms:modified>
</cp:coreProperties>
</file>