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AE6FBF" w:rsidRDefault="00EB44AF" w:rsidP="00774A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AE6FBF" w:rsidRDefault="00EB44AF" w:rsidP="00774A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EB44AF" w:rsidRPr="00AE6FBF" w:rsidRDefault="000068C9" w:rsidP="00774A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Мальцева Сергея Александровича</w:t>
      </w:r>
    </w:p>
    <w:p w:rsidR="00EB44AF" w:rsidRPr="00AE6FBF" w:rsidRDefault="00EB44AF" w:rsidP="00774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AE6FBF" w:rsidRDefault="001B2368" w:rsidP="00774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1358"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 настольного тенниса»</w:t>
      </w:r>
    </w:p>
    <w:p w:rsidR="00EB44AF" w:rsidRPr="00AE6FBF" w:rsidRDefault="001B2368" w:rsidP="00774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 настольного теннис</w:t>
      </w:r>
      <w:r w:rsidR="00EB44AF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AE6FBF" w:rsidRDefault="001B2368" w:rsidP="00774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1-94</w:t>
      </w:r>
      <w:r w:rsidR="00EB44AF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AE6FBF" w:rsidRDefault="001B2368" w:rsidP="00774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r w:rsidR="00EB44AF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AE6FBF" w:rsidRDefault="00EB44AF" w:rsidP="00774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проведения:</w:t>
      </w:r>
      <w:r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4F42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ч. 3</w:t>
      </w:r>
      <w:r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AE6FBF" w:rsidRDefault="00EB44AF" w:rsidP="00774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F07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Промежуточная аттестация. Теория и практика.</w:t>
      </w:r>
    </w:p>
    <w:p w:rsidR="00A66A5E" w:rsidRPr="00AE6FBF" w:rsidRDefault="00EB44AF" w:rsidP="00774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F07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уровня освоения учащимися программы по настольному теннису за первое полугодие.</w:t>
      </w:r>
    </w:p>
    <w:p w:rsidR="00C258D2" w:rsidRDefault="00F073DB" w:rsidP="00774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зада</w:t>
      </w:r>
      <w:r w:rsidR="000D6A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ния.</w:t>
      </w:r>
    </w:p>
    <w:p w:rsidR="00FD6E36" w:rsidRDefault="00FD6E36" w:rsidP="00774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Теория.</w:t>
      </w:r>
    </w:p>
    <w:p w:rsidR="00FD6E36" w:rsidRDefault="00FD6E36" w:rsidP="00774AF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страна является родоначальником</w:t>
      </w:r>
      <w:r w:rsidR="00AA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настольного тенниса</w:t>
      </w:r>
      <w:r w:rsidR="000D6A1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A706A" w:rsidRDefault="00AA706A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Китай. Б) Япония. Г) США. Д) Англия.</w:t>
      </w:r>
    </w:p>
    <w:p w:rsidR="00AA706A" w:rsidRDefault="00AA706A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D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распространил </w:t>
      </w:r>
      <w:r w:rsidR="000D6A1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настольный теннис по всему миру?</w:t>
      </w:r>
    </w:p>
    <w:p w:rsidR="00AA706A" w:rsidRDefault="00AA706A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Пилоты. Б) Железнодорожники. Г) Автолюбители. Д) Моряки.</w:t>
      </w:r>
    </w:p>
    <w:p w:rsidR="000D6A10" w:rsidRDefault="000D6A10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 каком году настольный теннис стал олимпийским видом спорта?</w:t>
      </w:r>
    </w:p>
    <w:p w:rsidR="000D6A10" w:rsidRDefault="000D6A10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1984. Б) 1988. Г) 1992. Д.) 2000</w:t>
      </w:r>
    </w:p>
    <w:p w:rsidR="000D6A10" w:rsidRDefault="000D6A10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Когда был проведён первый чемпионат мира?</w:t>
      </w:r>
    </w:p>
    <w:p w:rsidR="000D6A10" w:rsidRDefault="000D6A10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1926. Б) 1927. Г) 1928. Д) 1930</w:t>
      </w:r>
    </w:p>
    <w:p w:rsidR="000D6A10" w:rsidRDefault="000D6A10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 каком году пинг-понг переименован в настольный теннис?</w:t>
      </w:r>
    </w:p>
    <w:p w:rsidR="000D6A10" w:rsidRDefault="000D6A10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1933. Б) 1936. Г) 1938. Д) 1940</w:t>
      </w:r>
    </w:p>
    <w:p w:rsidR="000D6A10" w:rsidRDefault="000D6A10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Практика.</w:t>
      </w:r>
    </w:p>
    <w:p w:rsidR="00336784" w:rsidRDefault="00336784" w:rsidP="00774AF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Прыжки в длину с места. </w:t>
      </w:r>
    </w:p>
    <w:p w:rsidR="00336784" w:rsidRDefault="00336784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Замер делается от контрольной линии до ближайшего к ней следа. Из трёх попыток учитывается лучший результат.</w:t>
      </w: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93C1EA" wp14:editId="1283120A">
            <wp:simplePos x="0" y="0"/>
            <wp:positionH relativeFrom="column">
              <wp:posOffset>645795</wp:posOffset>
            </wp:positionH>
            <wp:positionV relativeFrom="paragraph">
              <wp:posOffset>120015</wp:posOffset>
            </wp:positionV>
            <wp:extent cx="4743450" cy="3038475"/>
            <wp:effectExtent l="19050" t="0" r="0" b="0"/>
            <wp:wrapSquare wrapText="bothSides"/>
            <wp:docPr id="3" name="Рисунок 3" descr="C:\Users\Андрей\AppData\Local\Microsoft\Windows\INetCache\Content.Word\Пры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AppData\Local\Microsoft\Windows\INetCache\Content.Word\Прыж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Pr="00774AF4" w:rsidRDefault="002920FB" w:rsidP="00774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784" w:rsidRDefault="00336784" w:rsidP="00774AF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Прыжки через скакалку за 30 секунд. </w:t>
      </w:r>
    </w:p>
    <w:p w:rsidR="00336784" w:rsidRDefault="00277935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36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Считается количество прыжков. Упражнение выполняется 2 раза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3367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перерывом 2 минуты. В зачёт идёт лучший результат.</w:t>
      </w:r>
    </w:p>
    <w:p w:rsidR="002920FB" w:rsidRDefault="00774AF4" w:rsidP="00774AF4">
      <w:pPr>
        <w:spacing w:after="0" w:line="24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style="width:376.8pt;height:193.8pt">
            <v:imagedata r:id="rId7" o:title="2"/>
          </v:shape>
        </w:pict>
      </w:r>
    </w:p>
    <w:p w:rsidR="002920FB" w:rsidRDefault="002920FB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2920FB" w:rsidP="0077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784" w:rsidRDefault="00BD3380" w:rsidP="00774AF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рук в упоре лёжа за 1 минуту.</w:t>
      </w:r>
    </w:p>
    <w:p w:rsidR="00BD3380" w:rsidRDefault="00BD3380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начинается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животе, руки упираются на пол всей ладонью на уровне груди на ширине плеч. Распрямляют руки и держат туловище параллельно полу, опираясь на носки. Темп упражнения произвольный. Во время упражнения нельзя опираться на колени или ложит</w:t>
      </w:r>
      <w:r w:rsidR="005576D2">
        <w:rPr>
          <w:rFonts w:ascii="Times New Roman" w:eastAsia="Times New Roman" w:hAnsi="Times New Roman" w:cs="Times New Roman"/>
          <w:color w:val="000000"/>
          <w:sz w:val="28"/>
          <w:szCs w:val="28"/>
        </w:rPr>
        <w:t>ься на пол. Отжимание считается выполненным, если при сгибании рук, грудь почти касается пола.</w:t>
      </w: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FB" w:rsidRDefault="00774AF4" w:rsidP="00774AF4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75" style="width:363pt;height:211.8pt">
            <v:imagedata r:id="rId8" o:title="3"/>
          </v:shape>
        </w:pict>
      </w:r>
    </w:p>
    <w:p w:rsidR="002920FB" w:rsidRDefault="002920FB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6D2" w:rsidRDefault="005576D2" w:rsidP="00774AF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Набивание мяча на правой и левой стороне ракетки за 1 минуту. Учитывается количество выполненных ударов на каждой стороне.</w:t>
      </w:r>
    </w:p>
    <w:p w:rsidR="005576D2" w:rsidRDefault="005576D2" w:rsidP="00774AF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Приседания с мячом на ракетке.</w:t>
      </w:r>
    </w:p>
    <w:p w:rsidR="005576D2" w:rsidRDefault="005576D2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Учитывается количество приседаний</w:t>
      </w:r>
      <w:r w:rsidR="00277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30 секунд не роняя</w:t>
      </w:r>
      <w:proofErr w:type="gramEnd"/>
      <w:r w:rsidR="00277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мяч.</w:t>
      </w:r>
    </w:p>
    <w:p w:rsidR="00277935" w:rsidRDefault="00277935" w:rsidP="00774AF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Удары ракеткой мяча об стену.</w:t>
      </w:r>
    </w:p>
    <w:p w:rsidR="002A5145" w:rsidRPr="00774AF4" w:rsidRDefault="00277935" w:rsidP="00774A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Учитывается количество ударов за 30 секунд. Ноги на ширине плеч немного согнутые в коленях.</w:t>
      </w:r>
      <w:bookmarkStart w:id="0" w:name="_GoBack"/>
      <w:bookmarkEnd w:id="0"/>
    </w:p>
    <w:p w:rsidR="00EB44AF" w:rsidRPr="00AE6FBF" w:rsidRDefault="00EB44AF" w:rsidP="00774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B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AE6FB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Pr="00AE6FBF" w:rsidRDefault="00423DCD" w:rsidP="00774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Жонглирование мяча на ракетке на различной высоте.</w:t>
      </w:r>
    </w:p>
    <w:p w:rsidR="00441277" w:rsidRPr="00AE6FBF" w:rsidRDefault="00441277" w:rsidP="00774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6FBF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0F1358" w:rsidRPr="00AE6FBF" w:rsidRDefault="00441277" w:rsidP="00774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BF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AE6FBF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AE6FBF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9" w:history="1">
        <w:r w:rsidR="00734F42" w:rsidRPr="00AE6FB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AE6FBF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AE6FB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AE6FBF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734F42" w:rsidRPr="00AE6FB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734F42" w:rsidRPr="00AE6FBF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="000F1358">
        <w:rPr>
          <w:rFonts w:ascii="Times New Roman" w:eastAsia="Calibri" w:hAnsi="Times New Roman" w:cs="Times New Roman"/>
          <w:sz w:val="28"/>
          <w:szCs w:val="28"/>
        </w:rPr>
        <w:t>Мальцева</w:t>
      </w:r>
      <w:proofErr w:type="gramStart"/>
      <w:r w:rsidR="000F1358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0F1358">
        <w:rPr>
          <w:rFonts w:ascii="Times New Roman" w:eastAsia="Calibri" w:hAnsi="Times New Roman" w:cs="Times New Roman"/>
          <w:sz w:val="28"/>
          <w:szCs w:val="28"/>
        </w:rPr>
        <w:t>.А</w:t>
      </w:r>
      <w:proofErr w:type="spellEnd"/>
    </w:p>
    <w:p w:rsidR="006F22ED" w:rsidRPr="00AE6FBF" w:rsidRDefault="006F22ED" w:rsidP="00292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F22ED" w:rsidRPr="00AE6FBF" w:rsidSect="00774A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6FBC"/>
    <w:multiLevelType w:val="hybridMultilevel"/>
    <w:tmpl w:val="9EDA9B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1B0F97"/>
    <w:multiLevelType w:val="hybridMultilevel"/>
    <w:tmpl w:val="7E84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DED"/>
    <w:rsid w:val="000068C9"/>
    <w:rsid w:val="000D6A10"/>
    <w:rsid w:val="000F1358"/>
    <w:rsid w:val="001A4FB4"/>
    <w:rsid w:val="001B2368"/>
    <w:rsid w:val="00277935"/>
    <w:rsid w:val="002920FB"/>
    <w:rsid w:val="002A5145"/>
    <w:rsid w:val="00336784"/>
    <w:rsid w:val="00423DCD"/>
    <w:rsid w:val="00441277"/>
    <w:rsid w:val="00546E76"/>
    <w:rsid w:val="005576D2"/>
    <w:rsid w:val="005B7750"/>
    <w:rsid w:val="005D1C7B"/>
    <w:rsid w:val="006F22ED"/>
    <w:rsid w:val="00734F42"/>
    <w:rsid w:val="00774AF4"/>
    <w:rsid w:val="007E155E"/>
    <w:rsid w:val="00866DED"/>
    <w:rsid w:val="00933621"/>
    <w:rsid w:val="00A05975"/>
    <w:rsid w:val="00A66A5E"/>
    <w:rsid w:val="00AA706A"/>
    <w:rsid w:val="00AE6FBF"/>
    <w:rsid w:val="00B26BEA"/>
    <w:rsid w:val="00BD3380"/>
    <w:rsid w:val="00C258D2"/>
    <w:rsid w:val="00C3354B"/>
    <w:rsid w:val="00E80BC6"/>
    <w:rsid w:val="00EB44AF"/>
    <w:rsid w:val="00EE0479"/>
    <w:rsid w:val="00F073DB"/>
    <w:rsid w:val="00FD6E36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6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6</cp:revision>
  <cp:lastPrinted>2022-12-16T09:28:00Z</cp:lastPrinted>
  <dcterms:created xsi:type="dcterms:W3CDTF">2022-12-23T16:38:00Z</dcterms:created>
  <dcterms:modified xsi:type="dcterms:W3CDTF">2022-12-26T09:59:00Z</dcterms:modified>
</cp:coreProperties>
</file>