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0FC8">
        <w:rPr>
          <w:rFonts w:ascii="Times New Roman" w:hAnsi="Times New Roman" w:cs="Times New Roman"/>
          <w:b/>
          <w:sz w:val="28"/>
          <w:szCs w:val="28"/>
        </w:rPr>
        <w:t xml:space="preserve">Асанова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A30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4330CE">
        <w:rPr>
          <w:rFonts w:ascii="Times New Roman" w:eastAsia="Times New Roman" w:hAnsi="Times New Roman" w:cs="Times New Roman"/>
          <w:color w:val="000000"/>
          <w:sz w:val="28"/>
          <w:szCs w:val="28"/>
        </w:rPr>
        <w:t>02-54</w:t>
      </w:r>
    </w:p>
    <w:p w:rsidR="00FA0AE4" w:rsidRPr="00A70B6C" w:rsidRDefault="00EE187F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271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A30FC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D025AC">
        <w:rPr>
          <w:rFonts w:ascii="Times New Roman" w:hAnsi="Times New Roman" w:cs="Times New Roman"/>
          <w:sz w:val="28"/>
          <w:szCs w:val="28"/>
        </w:rPr>
        <w:t>1</w:t>
      </w:r>
      <w:r w:rsidR="004330CE">
        <w:rPr>
          <w:rFonts w:ascii="Times New Roman" w:hAnsi="Times New Roman" w:cs="Times New Roman"/>
          <w:sz w:val="28"/>
          <w:szCs w:val="28"/>
        </w:rPr>
        <w:t>8</w:t>
      </w:r>
      <w:r w:rsidR="00D025AC">
        <w:rPr>
          <w:rFonts w:ascii="Times New Roman" w:hAnsi="Times New Roman" w:cs="Times New Roman"/>
          <w:sz w:val="28"/>
          <w:szCs w:val="28"/>
        </w:rPr>
        <w:t>.</w:t>
      </w:r>
      <w:r w:rsidR="004330CE">
        <w:rPr>
          <w:rFonts w:ascii="Times New Roman" w:hAnsi="Times New Roman" w:cs="Times New Roman"/>
          <w:sz w:val="28"/>
          <w:szCs w:val="28"/>
        </w:rPr>
        <w:t>3</w:t>
      </w:r>
      <w:r w:rsidR="00D025AC">
        <w:rPr>
          <w:rFonts w:ascii="Times New Roman" w:hAnsi="Times New Roman" w:cs="Times New Roman"/>
          <w:sz w:val="28"/>
          <w:szCs w:val="28"/>
        </w:rPr>
        <w:t>0</w:t>
      </w:r>
    </w:p>
    <w:p w:rsidR="00FA0AE4" w:rsidRPr="00FA0AE4" w:rsidRDefault="00FA0AE4" w:rsidP="00A30FC8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4330CE" w:rsidRPr="00812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 р</w:t>
      </w:r>
      <w:r w:rsidR="004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уками и блоков в различных комбинациях </w:t>
      </w:r>
      <w:r w:rsidR="004330CE" w:rsidRPr="008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месте, в </w:t>
      </w:r>
      <w:r w:rsidR="0043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B142F4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B142F4">
        <w:rPr>
          <w:rFonts w:ascii="Times New Roman" w:hAnsi="Times New Roman" w:cs="Times New Roman"/>
          <w:sz w:val="28"/>
          <w:szCs w:val="28"/>
        </w:rPr>
        <w:t>О</w:t>
      </w:r>
      <w:r w:rsidR="00B142F4" w:rsidRPr="00FA0AE4">
        <w:rPr>
          <w:rFonts w:ascii="Times New Roman" w:hAnsi="Times New Roman" w:cs="Times New Roman"/>
          <w:sz w:val="28"/>
          <w:szCs w:val="28"/>
        </w:rPr>
        <w:t xml:space="preserve">тработка и совершенствование </w:t>
      </w:r>
      <w:r w:rsidR="00B142F4">
        <w:rPr>
          <w:rFonts w:ascii="Times New Roman" w:hAnsi="Times New Roman" w:cs="Times New Roman"/>
          <w:sz w:val="28"/>
          <w:szCs w:val="28"/>
        </w:rPr>
        <w:t>основных приемов</w:t>
      </w:r>
      <w:r w:rsidR="00B142F4" w:rsidRPr="00FA0AE4">
        <w:rPr>
          <w:rFonts w:ascii="Times New Roman" w:hAnsi="Times New Roman" w:cs="Times New Roman"/>
          <w:sz w:val="28"/>
          <w:szCs w:val="28"/>
        </w:rPr>
        <w:t>.</w:t>
      </w:r>
    </w:p>
    <w:p w:rsidR="00D025AC" w:rsidRDefault="00D025AC" w:rsidP="00A30F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AE4" w:rsidRPr="00A70B6C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A30FC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A30FC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A30FC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A30FC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A30FC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A30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A30F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A30FC8" w:rsidP="00A30F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3pt">
            <v:imagedata r:id="rId5" o:title="img_378"/>
          </v:shape>
        </w:pic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4330CE" w:rsidRDefault="004330CE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pict>
          <v:shape id="_x0000_i1026" type="#_x0000_t75" style="width:194.25pt;height:146.25pt">
            <v:imagedata r:id="rId6" o:title="Без имени"/>
          </v:shape>
        </w:pict>
      </w:r>
      <w:r w:rsidR="004330CE" w:rsidRPr="004330CE">
        <w:rPr>
          <w:rFonts w:ascii="Verdana" w:eastAsia="Times New Roman" w:hAnsi="Verdana" w:cs="Times New Roman"/>
          <w:sz w:val="24"/>
          <w:szCs w:val="24"/>
          <w:lang w:eastAsia="ru-RU"/>
        </w:rPr>
        <w:tab/>
      </w:r>
      <w:r w:rsidR="004330CE" w:rsidRPr="0043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CE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боевой обстановке одиночные удары применяются сравнительно редко и, как правило, определённым образом сочетаются (комбинируются) друг с другом, образуя комбинации ударов "</w:t>
      </w:r>
      <w:proofErr w:type="spellStart"/>
      <w:r w:rsidR="004330CE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рэндзоку</w:t>
      </w:r>
      <w:proofErr w:type="spellEnd"/>
      <w:r w:rsidR="004330CE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Комбинации ударов могут быть трёх видов: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 Комбинации ударов руками;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Комбинации ударов ногами;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Смешанные комбинации ударов. </w:t>
      </w:r>
    </w:p>
    <w:p w:rsidR="005658B2" w:rsidRDefault="005658B2" w:rsidP="00A3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B2" w:rsidRDefault="00A30FC8" w:rsidP="0043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style="width:405pt;height:272.25pt">
            <v:imagedata r:id="rId7" o:title="13-tyl-c"/>
          </v:shape>
        </w:pict>
      </w:r>
    </w:p>
    <w:p w:rsidR="00A30FC8" w:rsidRDefault="00A30FC8" w:rsidP="0043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комбинациях могут быть следующие способы сочетания ударов: повторные удары (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) -  удары наносятся последовательно одной и той же рукой или ногой; попеременные удары (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удары наносятся попеременно с определённым чередованием рук или ног; одновременные удары (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моротэ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два удара (как правило, руками) наносятся одновременно.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Комбинации могут состоять из двух ударов -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двухударная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серия, трёх -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трёхударная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и четырёх -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четырёхударная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серия. Свыше 4-х ударов в атаке используется реже. </w:t>
      </w:r>
    </w:p>
    <w:p w:rsidR="005658B2" w:rsidRPr="00A30FC8" w:rsidRDefault="005658B2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B2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8" type="#_x0000_t75" style="width:375pt;height:285pt">
            <v:imagedata r:id="rId8" o:title="9a4b5dfe5837f1d167352b1d8eb60ba7"/>
          </v:shape>
        </w:pict>
      </w:r>
    </w:p>
    <w:p w:rsidR="005658B2" w:rsidRDefault="005658B2" w:rsidP="0043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 техника выполнения ударов в комбинациях аналогична описанной выше технике одиночных ударов. Поэтому освоение простейших комбинаций предшествует выполнение базовых технических элементов из боевой стойки, а отработка самих комбинаций идёт от простого к сложному с постепенным приближением к реальному взаимодействию партнёров.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Соединяя одиночные удары, следует учитывать некоторые основные принципы: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необходимо постоянно и пристально наблюдать за расположением и контрдействиями соперника;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при выполнении предыдущего удара надо создавать предпосылки для последующего путём: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а) сохранения устойчивого положения;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принятия в конце предыдущего удара исходного положения для выполнения последующего удара.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 ударного движения в комбинациях можно изменять так: один удар нанести по уровню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дзёдан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  соединяя удары </w:t>
      </w: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удобство сочетания элементов, так и их взаимозаменяемость.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комбинацию, как правило, оканчивать акцентированным сильным ударом с КЕНСЭЙ и КИМЭ.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отдельных принципов естественной связи комбинируемых элементов может быть оправдано особыми тактическими задачами.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 другими</w:t>
      </w:r>
      <w:proofErr w:type="gram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единоборств,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каратэдо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наибольшим арсеналом атакующих действий. Это, в свою очередь, предполагает бесконечное множество комбинаций атаки, которые могут возникнуть в ходе силового противоборства. Тем не менее, из этого множества можно вычленить ограниченный ряд стандартных комбинаций,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встречающихся в поединках. Эти комбинации могут быть предложены в качестве фундаментальных, способствующих техническому прогрессу и развитию тактического мышления.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Трёхударные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четырёхударные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с точки зрения техники их выполнения рассматриваются, как различные способы сочетания двойных, тройных ударов с одиночными.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СОЧЕТАНИЯ: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Трёхударные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серии: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три попеременных удара;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двойной повторный удар + одиночный удар (акцентированный);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 одиночный удар (акцентированный) + два попеременных удара;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 два попеременных удара + одиночный удар (акцентированный);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5)   одиночный удар (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акцентироованный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двойной повторный удар.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два одновременных удара + одиночный удар (акцентированный);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  одиночный удар (акцентированный) + два одновременных удара.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Четырёхударные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серии: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двойной повторный удар + двойной попеременный удар;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двойной попеременный удар + двойной попеременный удар;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 двойной попеременный удар + два одновременных удара;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 два одновременных удара + два одновременных удара;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  двойной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поторный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+ два одновременных удара;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два одновременных удара + двойной повторный удар;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  три попеременных удара + одиночный удар.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 временным интервалам удары при сочетании в нападающих действиях могут различаться. В комбинации может быть пауза и акцент на выполнении последних ударов; сочетание может быть и непрерывным, т.е. удары следуют один за другим без разрыва во времени.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при обозначении ритма чередования элементов в специальной литературе приняты условные обозначения: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</w:t>
      </w:r>
      <w:r w:rsid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быстрое, почти слитное выполнение элементов;</w:t>
      </w:r>
    </w:p>
    <w:p w:rsidR="004330CE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4330CE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быстрое, но отчётливо разделённое выполнение элементов;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элементами имеется небольшая, но заметная (в сравнении с промежутками в других сочетаниях) пауза.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выполнения комбинаций ударов непосредственно зависит от правильного (вначале контролируемого, а затем рефлекторного) дыхания. Нанесение сильных акцентированных ударов должно осуществляться на выдохе. На выдох проводятся также серии быстрых ударов. Между элементами комбинации, выполняемыми на один выдох с достаточной концентрацией, возникают короткие фазы расслабления, когда делается быстрый вдох.    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выполнения элементов комбинации на выдох и </w:t>
      </w:r>
      <w:proofErr w:type="spell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микропауз</w:t>
      </w:r>
      <w:proofErr w:type="spellEnd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вдохом, определяет ритм ударов</w:t>
      </w:r>
      <w:r w:rsid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он бывает “рваным”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дезориентации противника. </w:t>
      </w:r>
    </w:p>
    <w:p w:rsidR="004330CE" w:rsidRPr="00A30FC8" w:rsidRDefault="004330CE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учебно-тренировочном процессе необходимо строго учитывать закономерности соединения приёмов в атакующее действие. Так, при обучении одиночным ударам и совершенствовании в них надо изучать и совершенствовать структуру ударных движений, а при обучении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комбинациям ударов и совершенствовании в них главное внимание следует обращать на соединение ударов в единое действие.</w:t>
      </w:r>
    </w:p>
    <w:p w:rsidR="005658B2" w:rsidRPr="00A30FC8" w:rsidRDefault="005658B2" w:rsidP="00A30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8B2" w:rsidRDefault="00A30FC8" w:rsidP="00A30F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C8"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285pt;height:303pt">
            <v:imagedata r:id="rId9" o:title="230"/>
          </v:shape>
        </w:pic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A6"/>
    <w:multiLevelType w:val="hybridMultilevel"/>
    <w:tmpl w:val="AC9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FB"/>
    <w:multiLevelType w:val="hybridMultilevel"/>
    <w:tmpl w:val="5EC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3F2"/>
    <w:multiLevelType w:val="multilevel"/>
    <w:tmpl w:val="AC6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5A85"/>
    <w:multiLevelType w:val="hybridMultilevel"/>
    <w:tmpl w:val="F6A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7035"/>
    <w:multiLevelType w:val="multilevel"/>
    <w:tmpl w:val="05C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C25"/>
    <w:multiLevelType w:val="hybridMultilevel"/>
    <w:tmpl w:val="C4E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1F4"/>
    <w:multiLevelType w:val="multilevel"/>
    <w:tmpl w:val="F7B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F7162"/>
    <w:multiLevelType w:val="multilevel"/>
    <w:tmpl w:val="0682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66"/>
    <w:rsid w:val="000C6CE5"/>
    <w:rsid w:val="001948E6"/>
    <w:rsid w:val="00205932"/>
    <w:rsid w:val="002E4DFB"/>
    <w:rsid w:val="002E701E"/>
    <w:rsid w:val="00321404"/>
    <w:rsid w:val="00365C91"/>
    <w:rsid w:val="003C39D7"/>
    <w:rsid w:val="003D5E00"/>
    <w:rsid w:val="004330CE"/>
    <w:rsid w:val="00467FA0"/>
    <w:rsid w:val="004D0AA4"/>
    <w:rsid w:val="00537122"/>
    <w:rsid w:val="005658B2"/>
    <w:rsid w:val="00641615"/>
    <w:rsid w:val="0066004C"/>
    <w:rsid w:val="00747FCB"/>
    <w:rsid w:val="00806028"/>
    <w:rsid w:val="00900411"/>
    <w:rsid w:val="00977AF7"/>
    <w:rsid w:val="00A30FC8"/>
    <w:rsid w:val="00A64CD7"/>
    <w:rsid w:val="00B142F4"/>
    <w:rsid w:val="00B4271F"/>
    <w:rsid w:val="00B63BD3"/>
    <w:rsid w:val="00BB633B"/>
    <w:rsid w:val="00D025AC"/>
    <w:rsid w:val="00D5017E"/>
    <w:rsid w:val="00E01027"/>
    <w:rsid w:val="00E34DF4"/>
    <w:rsid w:val="00EA0D66"/>
    <w:rsid w:val="00EE187F"/>
    <w:rsid w:val="00F434D2"/>
    <w:rsid w:val="00F75995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4C7C-DC12-4D96-9CEE-102CD25A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paragraph" w:styleId="2">
    <w:name w:val="heading 2"/>
    <w:basedOn w:val="a"/>
    <w:link w:val="20"/>
    <w:uiPriority w:val="9"/>
    <w:qFormat/>
    <w:rsid w:val="000C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AC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4">
    <w:name w:val="Сетка таблицы4"/>
    <w:basedOn w:val="a1"/>
    <w:uiPriority w:val="59"/>
    <w:rsid w:val="00B427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4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11</cp:revision>
  <dcterms:created xsi:type="dcterms:W3CDTF">2023-12-12T13:00:00Z</dcterms:created>
  <dcterms:modified xsi:type="dcterms:W3CDTF">2023-12-19T07:34:00Z</dcterms:modified>
</cp:coreProperties>
</file>