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ДЕПАРТАМЕНТ ПО ФИЗИЧЕСКОЙ КУЛЬТУРЕ И СПОРТУ 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ЛИПЕЦКА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ОБРАЗОВАТЕЛЬНОЕ 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УЧРЕЖДЕНИЕ ДОПОЛНИТЕЛЬНОГО ОБРАЗОВАНИЯ 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«ГОРОДСКОЙ ДЕТСКО-ЮНОШЕСКИЙ ЦЕНТР «СПОРТИВНЫЙ»</w:t>
      </w: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D55D8F" w:rsidRPr="00D55D8F" w:rsidTr="0028216E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55D8F" w:rsidRPr="00D55D8F" w:rsidTr="0028216E">
              <w:tc>
                <w:tcPr>
                  <w:tcW w:w="5495" w:type="dxa"/>
                  <w:hideMark/>
                </w:tcPr>
                <w:p w:rsidR="00D55D8F" w:rsidRPr="00D55D8F" w:rsidRDefault="00D55D8F" w:rsidP="00D55D8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55D8F" w:rsidRPr="00D55D8F" w:rsidRDefault="00D55D8F" w:rsidP="00D55D8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</w:rPr>
                  </w:pPr>
                  <w:r w:rsidRPr="00D55D8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от 13.08.2024 года № 185 у/д </w:t>
                  </w:r>
                </w:p>
              </w:tc>
            </w:tr>
          </w:tbl>
          <w:p w:rsidR="00D55D8F" w:rsidRPr="00D55D8F" w:rsidRDefault="00D55D8F" w:rsidP="00D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D55D8F" w:rsidRPr="00D55D8F" w:rsidRDefault="00D55D8F" w:rsidP="00D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D55D8F" w:rsidRPr="00D55D8F" w:rsidRDefault="00D55D8F" w:rsidP="00D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D55D8F" w:rsidRPr="00D55D8F" w:rsidRDefault="00D55D8F" w:rsidP="00D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D55D8F" w:rsidRPr="00D55D8F" w:rsidRDefault="00D55D8F" w:rsidP="00D5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C1E73">
        <w:rPr>
          <w:rFonts w:ascii="Times New Roman" w:eastAsia="Calibri" w:hAnsi="Times New Roman" w:cs="Times New Roman"/>
          <w:b/>
          <w:sz w:val="28"/>
        </w:rPr>
        <w:t>«Карате»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D55D8F">
        <w:rPr>
          <w:rFonts w:ascii="Times New Roman" w:eastAsia="Arial" w:hAnsi="Times New Roman" w:cs="Times New Roman"/>
          <w:color w:val="000000"/>
          <w:sz w:val="28"/>
          <w:szCs w:val="28"/>
        </w:rPr>
        <w:t>на 2024-2025 учебный год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sz w:val="28"/>
        </w:rPr>
        <w:t>Год обучения: первый</w:t>
      </w:r>
    </w:p>
    <w:p w:rsidR="00D55D8F" w:rsidRPr="000C1E73" w:rsidRDefault="00D55D8F" w:rsidP="00D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C1E73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="00E40EF8" w:rsidRPr="000C1E73">
        <w:rPr>
          <w:rFonts w:ascii="Times New Roman" w:eastAsia="Calibri" w:hAnsi="Times New Roman" w:cs="Times New Roman"/>
          <w:sz w:val="28"/>
        </w:rPr>
        <w:t>: 6</w:t>
      </w:r>
      <w:r w:rsidRPr="000C1E73">
        <w:rPr>
          <w:rFonts w:ascii="Times New Roman" w:eastAsia="Calibri" w:hAnsi="Times New Roman" w:cs="Times New Roman"/>
          <w:sz w:val="28"/>
        </w:rPr>
        <w:t>-15 лет</w:t>
      </w: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D55D8F" w:rsidRPr="00D55D8F" w:rsidRDefault="00D55D8F" w:rsidP="00D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D55D8F" w:rsidRPr="00D55D8F" w:rsidRDefault="00D55D8F" w:rsidP="00D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Кызым Герман Игоревич, </w:t>
      </w:r>
    </w:p>
    <w:p w:rsidR="00D55D8F" w:rsidRPr="00D55D8F" w:rsidRDefault="00D55D8F" w:rsidP="00D55D8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D55D8F" w:rsidRPr="00CA17DB" w:rsidRDefault="00D55D8F" w:rsidP="00CA17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sz w:val="28"/>
        </w:rPr>
        <w:t>г. Липецк, 2024</w:t>
      </w:r>
      <w:bookmarkStart w:id="0" w:name="_GoBack"/>
      <w:bookmarkEnd w:id="0"/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Рабочая программа</w:t>
      </w:r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1 «Начальный уровень»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внимательного отношения к своему здоровью как основе здорового образа жизни, развитие интереса и приобщение к занятиям физической культурой.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техники каратэ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двигательной активности детей.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обучающихся стремления к здоровому образу жизни 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и содействие правильному физическому развитию и разносторонней физической подготовки учащихся;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опорно-двигательного аппарата;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результаты. 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окончанию освоения модуля 1 «Начальный уровень» обучающиеся </w:t>
      </w:r>
      <w:r w:rsidRPr="00D55D8F">
        <w:rPr>
          <w:rFonts w:ascii="Times New Roman" w:eastAsia="Calibri" w:hAnsi="Times New Roman" w:cs="Times New Roman"/>
          <w:color w:val="000000"/>
          <w:sz w:val="28"/>
          <w:szCs w:val="28"/>
        </w:rPr>
        <w:t>должны: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выполнять: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поперечный шпагат или близкое к нему положение;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базовые стойки;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правильную ротацию бедер вокруг вертикальной оси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базовые защитные действия в стойке;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базовые удары руками и ногами; 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двигательные навыки и основы перемещений;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базовые технические элементы, в том числе основы падений и </w:t>
      </w:r>
      <w:proofErr w:type="spellStart"/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самостраховок</w:t>
      </w:r>
      <w:proofErr w:type="spellEnd"/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контрольные нормативы по ОФП и СФП, технической подготовке;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технические требования в пределах требований на 9 </w:t>
      </w:r>
      <w:proofErr w:type="spellStart"/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</w:t>
      </w:r>
      <w:proofErr w:type="spellEnd"/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(аттестационные требования на белый и желтый пояса). 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знать: 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стиля, краткую историю развития каратэ;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стоек, блоков, ударов и основных передвижений;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санитарно-гигиенические требования и правила техники безопасности.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вводный инструктаж по техники безопасности на уроках каратэ; 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гигиена, режим, питание;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во время занятий каратэ;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модуля 1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Теоретическая материал (17 часов)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1.</w:t>
      </w: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 Организационное занятие. Вводный инструктаж по техники безопасности на занятиях </w:t>
      </w: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2. </w:t>
      </w:r>
      <w:r w:rsidRPr="00D55D8F">
        <w:rPr>
          <w:rFonts w:ascii="Times New Roman" w:eastAsia="Calibri" w:hAnsi="Times New Roman" w:cs="Times New Roman"/>
          <w:sz w:val="28"/>
          <w:szCs w:val="28"/>
        </w:rPr>
        <w:t>История развития рукопашного боя, каратэ в России</w:t>
      </w: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3. </w:t>
      </w: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Гигиена, режим, питание </w:t>
      </w: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</w:pP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 xml:space="preserve">4. </w:t>
      </w: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Правила соревнований </w:t>
      </w: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t>– 2 часа.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5. 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общей физической подготовки. Характеристика основных средств ОФ – 2 часа.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Понятие специальной физической подготовки. Характеристика основных средств СФП – 2 часа.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Определение понятие «техническая подготовка спортсмена. Основные понятия технической подготовки – 2 часа.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Понятие психологической подготовки каратиста. Средства психологической подготовки – 2 часа.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9. Промежуточная аттестация – 1 часа</w:t>
      </w:r>
    </w:p>
    <w:p w:rsidR="00D55D8F" w:rsidRPr="00D55D8F" w:rsidRDefault="00CA17DB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Практический материал – 129</w:t>
      </w:r>
      <w:r w:rsidR="00D55D8F" w:rsidRPr="00D55D8F">
        <w:rPr>
          <w:rFonts w:ascii="Times New Roman" w:eastAsia="Calibri" w:hAnsi="Times New Roman" w:cs="Times New Roman"/>
          <w:b/>
          <w:sz w:val="28"/>
          <w:szCs w:val="28"/>
        </w:rPr>
        <w:t xml:space="preserve"> часов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Общая физическая </w:t>
      </w:r>
      <w:r w:rsidR="00CA17DB">
        <w:rPr>
          <w:rFonts w:ascii="Times New Roman" w:eastAsia="Calibri" w:hAnsi="Times New Roman" w:cs="Times New Roman"/>
          <w:b/>
          <w:bCs/>
          <w:sz w:val="28"/>
          <w:szCs w:val="28"/>
        </w:rPr>
        <w:t>подготовка (32</w:t>
      </w: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часов)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для рук и плечевого пояса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сгибания и разгибания, вращения, махи, отведения и приведения, рывки на месте и в движении.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для мышц шеи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наклоны, вращения и повороты головы в различных направлениях.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для туловища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 в различных исходных положениях на формирование правильной осанки: наклоны, повороты и вращения туловища, в положении лежа поднимание и опускание ног, круговые движения одной и обеими ногами, поднимание и опускание туловища.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для ног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различные маховые движения ногами, приседания на обеих и на одной ноге, выпады с дополнительными пружинящими движениями.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с сопротивлением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: упражнения в парах - повороты и наклоны туловища, сгибание и разгибание рук, </w:t>
      </w:r>
      <w:proofErr w:type="spellStart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переталкивание</w:t>
      </w:r>
      <w:proofErr w:type="spellEnd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, приседания с партнером, переноска партнера на спине и на плечах, элементы борьбы в стойке, игры с элементами сопротивления.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с предме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тами: упражнения с короткой и длинной скакалкой: прыжки с вращением скакалки вперед, назад, на одной и обеих ногах, прыжки с поворотами в приседе и </w:t>
      </w:r>
      <w:proofErr w:type="spellStart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полуприседе</w:t>
      </w:r>
      <w:proofErr w:type="spellEnd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с отягощением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упражнения с набивными мячами — бросать и ловить в различных исходных положениях (стоя, сидя, лежа), с поворотами и приседаниями.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Упражнения с гантелями, штангой, мешками с песком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сгибание и разгибание рук, повороты и наклоны туловища, поднимание на носки, приседания.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Элементы акробатики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 кувырки (вперед, назад, в стороны) в группировке, полушпагат, полет-кувырок вперед с места и с разбега, перевороты (в стороны и вперед).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2. Специальная физическая подготовка (30 часов)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Скоростно-силовая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многоскоки и прыжковые упражнения; отжимания, поднимания туловища из положения лёжа и другие упражнения с увеличением скорости; изменение исходных положений на скорость.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Двигательно-координационная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- выполнение целевых упражнений с соблюдением параметров 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движений; подвижные игры и игровые задания.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Воспитание простой двигательной реакции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- выполнение технико-тактических заданий с обусловленным режимом выполнения; 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подвижные игры и игровые задания.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Воспитание специальной гибкости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- специально-подготовительные упражнения для повышения суставной подвижности (растягивания, махи, шпагаты и </w:t>
      </w:r>
      <w:proofErr w:type="spellStart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полушпагаты</w:t>
      </w:r>
      <w:proofErr w:type="spellEnd"/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, наклоны из различных </w:t>
      </w:r>
      <w:proofErr w:type="spellStart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седов</w:t>
      </w:r>
      <w:proofErr w:type="spellEnd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, мосты, движения в тазобедренных суставах).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3. Техническая подготовка (40 часов)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основные стойки, способы передвижения, переходы из одной стойки в другую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основные удары руками /на месте, в передвижении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техника блоков руками / на месте, в передвижении/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- основные удары ногами / на месте, в передвижении 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техника ударов руками и блоков в различных комбинациях / на месте, в передвижении /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техника ударов руками и ногами в различных комбинациях / на месте, в передвижении /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техника комбинаций / на месте, в передвижении / с различными сочетаниями ударов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- техника выполнения ката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4. Подвижные игры. Спортивные игры. Эстафеты. (26 час)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Подвижные игры и эстафеты: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 Игры с мячом. Игры бегом с элементами сопротивления, с прыжками, с ме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softHyphen/>
        <w:t>танием. Эстафеты встречные и круговые с преодолением полосы препятствий с переноской, расстановкой и собиранием предметов, переноской груза, мета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softHyphen/>
        <w:t>нием в цель, бросками и ловлей мяча, прыжками и бегом в различных соче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softHyphen/>
        <w:t>таниях перечисленных элементов. Игры на внимание, сообразительность, ко</w:t>
      </w:r>
      <w:r w:rsidRPr="00D55D8F">
        <w:rPr>
          <w:rFonts w:ascii="Times New Roman" w:eastAsia="Calibri" w:hAnsi="Times New Roman" w:cs="Times New Roman"/>
          <w:bCs/>
          <w:sz w:val="28"/>
          <w:szCs w:val="28"/>
        </w:rPr>
        <w:softHyphen/>
        <w:t>ординацию.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Спортивные игры: </w:t>
      </w: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футбол, вышибалы, настольный теннис.</w:t>
      </w:r>
    </w:p>
    <w:p w:rsidR="00D55D8F" w:rsidRPr="00D55D8F" w:rsidRDefault="00D55D8F" w:rsidP="00D55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5. Промежуточная аттестация (1 часа)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>Промежуточная аттестация. Сдача нормативов по ОФП, СФП и технической подготовке согласно аттестационным требованиям.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Календарно–тематическое планирование модуля 1</w:t>
      </w:r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18"/>
        <w:gridCol w:w="2051"/>
        <w:gridCol w:w="3275"/>
        <w:gridCol w:w="963"/>
        <w:gridCol w:w="1085"/>
        <w:gridCol w:w="1352"/>
      </w:tblGrid>
      <w:tr w:rsidR="00D55D8F" w:rsidRPr="00D55D8F" w:rsidTr="000C1E73">
        <w:tc>
          <w:tcPr>
            <w:tcW w:w="618" w:type="dxa"/>
            <w:vMerge w:val="restart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1" w:type="dxa"/>
            <w:vMerge w:val="restart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3275" w:type="dxa"/>
            <w:vMerge w:val="restart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3400" w:type="dxa"/>
            <w:gridSpan w:val="3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55D8F" w:rsidRPr="00D55D8F" w:rsidTr="000C1E73">
        <w:tc>
          <w:tcPr>
            <w:tcW w:w="618" w:type="dxa"/>
            <w:vMerge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Merge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vMerge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D55D8F" w:rsidRPr="00D55D8F" w:rsidTr="000C1E73">
        <w:tc>
          <w:tcPr>
            <w:tcW w:w="618" w:type="dxa"/>
            <w:vMerge/>
          </w:tcPr>
          <w:p w:rsidR="00D55D8F" w:rsidRPr="00D55D8F" w:rsidRDefault="00D55D8F" w:rsidP="00D55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  <w:vMerge/>
          </w:tcPr>
          <w:p w:rsidR="00D55D8F" w:rsidRPr="00D55D8F" w:rsidRDefault="00D55D8F" w:rsidP="00D55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vMerge/>
          </w:tcPr>
          <w:p w:rsidR="00D55D8F" w:rsidRPr="00D55D8F" w:rsidRDefault="00D55D8F" w:rsidP="00D55D8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F" w:rsidRPr="00D55D8F" w:rsidRDefault="00CA17DB" w:rsidP="00D55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D8F" w:rsidRPr="00D55D8F" w:rsidRDefault="00CA17DB" w:rsidP="00D55D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129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занятие. Вводный инструктаж по техники безопасности на занятиях.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D55D8F" w:rsidP="00D55D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07.09.2024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развития рукопашного боя, каратэ в России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28216E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режим, питание.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Правила соревнований по каратэ до.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</w:t>
            </w: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основных средств ОФ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21.09.2024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Определение понятие «техническая подготовка спортсмена. Основные понятия технической подготовки.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мышц шеи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28.09.2024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туловища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ног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19.10.2024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ОФП. Упражнения с сопротивлением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31.10.2024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ОФП. Элементы акробатики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специальной физической подготовки. Характеристика основных средств СФП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09.11.2024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Участие в массовых мероприятиях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стойки, способы передвижения, переходы из одной стойки в другую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для туловища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28216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удары руками на месте, в передвижении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блоков руками на месте, в передвижении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ОФП. Упражнения с сопротивлением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28.12.2024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Скоростно-силовая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18.01.2025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Понятие психологической подготовки каратиста. Средства психологической подготовки.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25.01.2025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Техника выполнения ката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01.02.2025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08.02.2025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Воспитание простой двигательной реакции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42BF4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удары ногами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блоков в различных комбинациях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22.02.2025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01.03.2025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комбинациях: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22.03.2025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Двигательно-координационная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27.03.2025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29.03.2025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AC390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05.04.2025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СФП. Воспитание специальной гибкости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ударов руками и ногами в различных комбинациях на месте, в передвижении 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комбинаций на месте, в передвижении с различными сочетаниями ударов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17.04.2025</w:t>
            </w:r>
          </w:p>
        </w:tc>
        <w:tc>
          <w:tcPr>
            <w:tcW w:w="3275" w:type="dxa"/>
            <w:shd w:val="clear" w:color="auto" w:fill="auto"/>
          </w:tcPr>
          <w:p w:rsidR="00D55D8F" w:rsidRPr="00D55D8F" w:rsidRDefault="00D55D8F" w:rsidP="00D55D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выполнения ката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55D8F" w:rsidRPr="00D55D8F" w:rsidTr="000C1E73">
        <w:tc>
          <w:tcPr>
            <w:tcW w:w="618" w:type="dxa"/>
          </w:tcPr>
          <w:p w:rsidR="00D55D8F" w:rsidRPr="00D55D8F" w:rsidRDefault="00D55D8F" w:rsidP="00D55D8F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D55D8F" w:rsidRPr="00D55D8F" w:rsidRDefault="00B84C1E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26.04.2025</w:t>
            </w:r>
          </w:p>
        </w:tc>
        <w:tc>
          <w:tcPr>
            <w:tcW w:w="3275" w:type="dxa"/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D55D8F" w:rsidRPr="00D55D8F" w:rsidRDefault="00D55D8F" w:rsidP="00D55D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ОФП. Упражнения с гантелями, штангой, мешками с песком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10.05.2025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15.05.2025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8"/>
                <w:szCs w:val="28"/>
              </w:rPr>
              <w:t>22.05.2025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TimesNewRomanPS-BoldMT" w:hAnsi="Times New Roman" w:cs="Times New Roman"/>
                <w:sz w:val="28"/>
                <w:szCs w:val="28"/>
              </w:rPr>
              <w:t>СФП. Скоростно-силовая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PS-BoldMT" w:hAnsi="Times New Roman" w:cs="Times New Roman"/>
                <w:sz w:val="28"/>
                <w:szCs w:val="28"/>
              </w:rPr>
              <w:t>29.05.2025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A17DB" w:rsidRPr="00D55D8F" w:rsidTr="000C1E73">
        <w:tc>
          <w:tcPr>
            <w:tcW w:w="618" w:type="dxa"/>
          </w:tcPr>
          <w:p w:rsidR="00CA17DB" w:rsidRPr="00D55D8F" w:rsidRDefault="00CA17DB" w:rsidP="00CA17DB">
            <w:pPr>
              <w:numPr>
                <w:ilvl w:val="0"/>
                <w:numId w:val="4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1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31.05.2025</w:t>
            </w:r>
          </w:p>
        </w:tc>
        <w:tc>
          <w:tcPr>
            <w:tcW w:w="3275" w:type="dxa"/>
          </w:tcPr>
          <w:p w:rsidR="00CA17DB" w:rsidRPr="00D55D8F" w:rsidRDefault="00CA17DB" w:rsidP="00CA17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ОФП. Упражнения с предметами</w:t>
            </w:r>
          </w:p>
        </w:tc>
        <w:tc>
          <w:tcPr>
            <w:tcW w:w="963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5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</w:tcPr>
          <w:p w:rsidR="00CA17DB" w:rsidRPr="00D55D8F" w:rsidRDefault="00CA17DB" w:rsidP="00CA1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5D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I-я часть (тестирование)</w:t>
      </w:r>
    </w:p>
    <w:tbl>
      <w:tblPr>
        <w:tblStyle w:val="21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835"/>
        <w:gridCol w:w="2268"/>
      </w:tblGrid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Правильный ответ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Сколько раундов в каратэ?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1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4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Сколько очков дается ударом ноги?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2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12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3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Сколько длится раунд у юниоров?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2 минуты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1,5 минуты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Куда запрещено бить в каратэ?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ниже пояса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затылок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Каким ударом должен владеть юный каратист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прямой удар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боковой удар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Сколько длится перерыв между раундами?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1 минута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30 секунд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45 секунд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Какие команды рефери существуют в каратэ?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джумэ</w:t>
            </w:r>
            <w:proofErr w:type="spellEnd"/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оба варианта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ямэ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бой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продолжить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в) стоп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Какие шлема разрешаются для участия в соревнованиях по каратэ?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 каратэ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боксёрский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кикбоксерский</w:t>
            </w:r>
            <w:proofErr w:type="spellEnd"/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Где зародилось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косики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 каратэ?</w:t>
            </w:r>
          </w:p>
        </w:tc>
        <w:tc>
          <w:tcPr>
            <w:tcW w:w="2835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а) Китай</w:t>
            </w:r>
          </w:p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б) Англия</w:t>
            </w:r>
            <w:r w:rsidRPr="00D55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в) Япония </w:t>
            </w:r>
          </w:p>
        </w:tc>
        <w:tc>
          <w:tcPr>
            <w:tcW w:w="2268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D55D8F" w:rsidRPr="00D55D8F" w:rsidRDefault="00D55D8F" w:rsidP="00D55D8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II-я часть (контрольные испытания)</w:t>
      </w:r>
    </w:p>
    <w:tbl>
      <w:tblPr>
        <w:tblStyle w:val="21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701"/>
        <w:gridCol w:w="1241"/>
      </w:tblGrid>
      <w:tr w:rsidR="00D55D8F" w:rsidRPr="00D55D8F" w:rsidTr="0028216E">
        <w:trPr>
          <w:trHeight w:val="363"/>
        </w:trPr>
        <w:tc>
          <w:tcPr>
            <w:tcW w:w="817" w:type="dxa"/>
            <w:vMerge w:val="restart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812" w:type="dxa"/>
            <w:vMerge w:val="restart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2942" w:type="dxa"/>
            <w:gridSpan w:val="2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55D8F" w:rsidRPr="00D55D8F" w:rsidTr="0028216E">
        <w:trPr>
          <w:trHeight w:val="283"/>
        </w:trPr>
        <w:tc>
          <w:tcPr>
            <w:tcW w:w="817" w:type="dxa"/>
            <w:vMerge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vMerge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Мае 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гери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 со стойки (кол-во за сек.)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Маваши-гери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 по снаряду (лапа, мешок), (кол-во за сек.) 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Яку-</w:t>
            </w:r>
            <w:proofErr w:type="spellStart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цки</w:t>
            </w:r>
            <w:proofErr w:type="spellEnd"/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 с упора лежа на полу (кол-во минут) 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Отжимание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Подтягивание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55D8F" w:rsidRPr="00D55D8F" w:rsidTr="0028216E">
        <w:tc>
          <w:tcPr>
            <w:tcW w:w="817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812" w:type="dxa"/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Челночный бег (4х5) сек.</w:t>
            </w:r>
          </w:p>
        </w:tc>
        <w:tc>
          <w:tcPr>
            <w:tcW w:w="170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  <w:tc>
          <w:tcPr>
            <w:tcW w:w="1241" w:type="dxa"/>
          </w:tcPr>
          <w:p w:rsidR="00D55D8F" w:rsidRPr="00D55D8F" w:rsidRDefault="00D55D8F" w:rsidP="00D5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</w:p>
        </w:tc>
      </w:tr>
    </w:tbl>
    <w:p w:rsidR="00D55D8F" w:rsidRPr="00D55D8F" w:rsidRDefault="00D55D8F" w:rsidP="00D55D8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материалы</w:t>
      </w: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Подходы к образовательному процессу основаны на педагогических принципах обучения и воспитания.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добровольности (зачисление ребёнка в группу возможно только по его желанию).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адекватности (учёт возрастных особенностей детей и связанное с этим формирование разновозрастных и разноуровневых учебных групп обучающихся).</w:t>
      </w:r>
    </w:p>
    <w:p w:rsidR="00D55D8F" w:rsidRPr="00D55D8F" w:rsidRDefault="00D55D8F" w:rsidP="00D55D8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системности и последовательности в освоении знаний и умений.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доступности (весь предлагаемый материал должен быть доступен пониманию ребёнка).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обратной связи (педагога интересуют впечатления детей от занятия).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ориентации на успех.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взаимоуважения.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индивидуально-личностной ориентации воспитания (индивидуальный подход, система поощрений, опора на семью).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связи обучения с жизнью.</w:t>
      </w:r>
    </w:p>
    <w:p w:rsidR="00D55D8F" w:rsidRPr="00D55D8F" w:rsidRDefault="00D55D8F" w:rsidP="00D55D8F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сознательности, творческой активности и самостоятельности учащихся.</w:t>
      </w:r>
    </w:p>
    <w:p w:rsidR="00D55D8F" w:rsidRPr="00D55D8F" w:rsidRDefault="00D55D8F" w:rsidP="00D55D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научности содержания и методов образовательного процесса.</w:t>
      </w:r>
    </w:p>
    <w:p w:rsidR="00D55D8F" w:rsidRPr="00D55D8F" w:rsidRDefault="00D55D8F" w:rsidP="00D55D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Принцип опоры на интерес (все занятия интересны ребёнку).</w:t>
      </w:r>
    </w:p>
    <w:p w:rsidR="00D55D8F" w:rsidRPr="00D55D8F" w:rsidRDefault="00D55D8F" w:rsidP="00D55D8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bCs/>
          <w:sz w:val="28"/>
          <w:szCs w:val="28"/>
        </w:rPr>
        <w:t>Словарь терминов</w:t>
      </w:r>
    </w:p>
    <w:p w:rsidR="00D55D8F" w:rsidRPr="00D55D8F" w:rsidRDefault="00D55D8F" w:rsidP="00D55D8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Мае </w:t>
      </w:r>
      <w:proofErr w:type="spellStart"/>
      <w:r w:rsidRPr="00D55D8F">
        <w:rPr>
          <w:rFonts w:ascii="Times New Roman" w:eastAsia="Calibri" w:hAnsi="Times New Roman" w:cs="Times New Roman"/>
          <w:bCs/>
          <w:sz w:val="28"/>
          <w:szCs w:val="28"/>
        </w:rPr>
        <w:t>гери</w:t>
      </w:r>
      <w:proofErr w:type="spellEnd"/>
      <w:r w:rsidRPr="00D55D8F">
        <w:rPr>
          <w:rFonts w:ascii="Times New Roman" w:eastAsia="Calibri" w:hAnsi="Times New Roman" w:cs="Times New Roman"/>
          <w:bCs/>
          <w:sz w:val="28"/>
          <w:szCs w:val="28"/>
        </w:rPr>
        <w:t xml:space="preserve"> со стойки – прямой удар ногой</w:t>
      </w:r>
    </w:p>
    <w:p w:rsidR="00D55D8F" w:rsidRPr="00D55D8F" w:rsidRDefault="00D55D8F" w:rsidP="00D55D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Маваши-гери</w:t>
      </w:r>
      <w:proofErr w:type="spellEnd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снаряду – круговой удар ногой</w:t>
      </w:r>
    </w:p>
    <w:p w:rsidR="00D55D8F" w:rsidRPr="00D55D8F" w:rsidRDefault="00D55D8F" w:rsidP="00D55D8F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Яку-</w:t>
      </w:r>
      <w:proofErr w:type="spellStart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</w:t>
      </w:r>
      <w:proofErr w:type="spellEnd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упора лежа на </w:t>
      </w:r>
      <w:proofErr w:type="gramStart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полу-прямой</w:t>
      </w:r>
      <w:proofErr w:type="gramEnd"/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рукой</w:t>
      </w:r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 образовательного процесса</w:t>
      </w:r>
    </w:p>
    <w:p w:rsidR="00D55D8F" w:rsidRPr="00D55D8F" w:rsidRDefault="00D55D8F" w:rsidP="00D55D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групповые теоретические занятия в виде бесед педагогов, врачей, лекций специалистов по темам, изложенным в программе;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практические занятия и тренировки в соответствии с требованиями программы;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занятия в соответствии с планами и заданиями;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обучающихся в спортивных соревнованиях и восстановительных мероприятиях;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учебно-тренировочные занятия, проводимые на лагерных и учебно-тренировочных сборах;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методический разбор учебных видеофильмов, крупных спортивных соревнований;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примечание: обучающиеся обязаны ежедневно выполнять утреннюю гимнастику, а также домашние задания педагога по отработке отдельных элементов спортивной техники.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учебно-тренировочных занятий и участии в соревнованиях должны строго соблюдаться установленные в России требования по врачебному контролю, предупреждению травм, обеспечению должного технического и санитарно-гигиенического Состояния мест занятий и соревнований, спортивного оборудования и инвентаря.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  <w:lang w:eastAsia="ru-RU"/>
        </w:rPr>
        <w:t>Восстановительные средства и мероприятия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Повышение объема и интенсивности тренировочных нагрузок характерно для совре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менного спорта. </w:t>
      </w: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Профилактика травматизма всегда являлась неотъемлемой задачей тренировочного процес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Чаще всего травмы в кикбоксинге бывают при скоростных нагрузках, которые предъявляют </w:t>
      </w: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максимальные требования к мышцам, связкам, сухожилиям. Основные причины – локальные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избежание травм рекомендуется: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eastAsia="ru-RU"/>
        </w:rPr>
        <w:t xml:space="preserve">1.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Выполнять упражнения только после разминки с достаточным согреванием мышц.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2.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Надевать тренировочный костюм в холодную погоду.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3. </w:t>
      </w: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Не применять скоростные усилия с максимальной интенсивностью в ранние утренние </w:t>
      </w:r>
      <w:r w:rsidRPr="00D55D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часы.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4.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Не бегать продолжительно по асфальту и другим сверхжестким покрытиям.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5.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Прекращать нагрузку при появлении болей в мышцах.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6.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Применять упражнения на расслабление и массаж.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 xml:space="preserve">7.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Освоить упражнения на растягивание «стретчинг».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8. </w:t>
      </w:r>
      <w:r w:rsidRPr="00D55D8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Применять втирания, стимулирующие кровоснабжение мышц, но только по совету </w:t>
      </w:r>
      <w:r w:rsidRPr="00D55D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врача.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Освоению высоких тренировочных нагрузок способствуют специальные восстановительные мероприятия.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Педагогические средства являются основными, так как при нерациональном построении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тренировки остальные средства восстановления оказываются неэффективными. Педагогиче</w:t>
      </w: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ские средства предусматривают оптимальное построение одного тренировочного занятия,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способствующего стимуляции восстановительных процессов, рациональное построение тре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softHyphen/>
        <w:t>нировок в микроцикле и на отдельных этапах тренировочного цикла.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психологи. Огромную роль играет умение </w:t>
      </w:r>
      <w:r w:rsidRPr="00D55D8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педагога управлять свободным временем обучающихся, своевременная помощь в сня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тии эмоционального напряжения и т.д. Эти факторы оказывают значительное влияние на ха</w:t>
      </w:r>
      <w:r w:rsidRPr="00D55D8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рактер и течение восстановительных процессов.</w:t>
      </w: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Особое значение имеет определение психической совместимости обучающихся, создание благоприятной атмосферы в объединении.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гиенических требований к местам занятий, бытовым помещениям, инвентарю.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Медико-биологическая группа восстановительных средств включает в себя рациональное питание, витаминизацию, физические средства восстановления.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Медико-биологические средств</w:t>
      </w:r>
      <w:r w:rsidRPr="00D55D8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>а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назначаются только врачом и осуществляются под его </w:t>
      </w:r>
      <w:r w:rsidRPr="00D55D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наблюдением.</w:t>
      </w: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eastAsia="ru-RU"/>
        </w:rPr>
        <w:t>Средства восстановления</w:t>
      </w:r>
      <w:r w:rsidRPr="00D55D8F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используются лишь при снижении спортивной работоспособ</w:t>
      </w: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или при ухудшении переносимости тренировочных нагрузок. В тех случаях, когда </w:t>
      </w:r>
      <w:r w:rsidRPr="00D55D8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 w:rsidRPr="00D55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шению тренированности.</w:t>
      </w: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Организационно-педагогические условия.</w:t>
      </w: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55D8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Материально-техническое обеспечение:</w:t>
      </w:r>
    </w:p>
    <w:p w:rsidR="00D55D8F" w:rsidRPr="00D55D8F" w:rsidRDefault="00D55D8F" w:rsidP="00D55D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необходимы:</w:t>
      </w:r>
      <w:r w:rsidRPr="00D55D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5D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зал, спортивный инвентарь, оборудование.</w:t>
      </w:r>
    </w:p>
    <w:p w:rsidR="00D55D8F" w:rsidRPr="00D55D8F" w:rsidRDefault="00D55D8F" w:rsidP="00D55D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73"/>
        <w:gridCol w:w="2069"/>
        <w:gridCol w:w="4102"/>
      </w:tblGrid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D55D8F" w:rsidRPr="00D55D8F" w:rsidTr="0028216E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Спортивный инвентарь: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мешки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55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макивары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лапы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кираса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50%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шлем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гимнастическая скамья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D55D8F" w:rsidRPr="00D55D8F" w:rsidTr="0028216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hAnsi="Times New Roman" w:cs="Times New Roman"/>
                <w:sz w:val="28"/>
                <w:szCs w:val="28"/>
              </w:rPr>
              <w:t>гимнастические коврики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D8F" w:rsidRPr="00D55D8F" w:rsidRDefault="00D55D8F" w:rsidP="00D55D8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D8F">
              <w:rPr>
                <w:rFonts w:ascii="Times New Roman" w:eastAsia="Calibri" w:hAnsi="Times New Roman" w:cs="Times New Roman"/>
                <w:sz w:val="28"/>
                <w:szCs w:val="28"/>
              </w:rPr>
              <w:t>80%</w:t>
            </w:r>
          </w:p>
        </w:tc>
      </w:tr>
    </w:tbl>
    <w:p w:rsidR="00D55D8F" w:rsidRPr="00D55D8F" w:rsidRDefault="00D55D8F" w:rsidP="00D55D8F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5D8F">
        <w:rPr>
          <w:rFonts w:ascii="Times New Roman" w:eastAsia="Calibri" w:hAnsi="Times New Roman" w:cs="Times New Roman"/>
          <w:b/>
          <w:sz w:val="28"/>
        </w:rPr>
        <w:t>Кадровое обеспечение.</w:t>
      </w:r>
      <w:r w:rsidRPr="00D55D8F">
        <w:rPr>
          <w:rFonts w:ascii="Times New Roman" w:eastAsia="Calibri" w:hAnsi="Times New Roman" w:cs="Times New Roman"/>
          <w:sz w:val="28"/>
        </w:rPr>
        <w:t xml:space="preserve"> Руководитель объединения – педагог дополнительного образования Кызым Герман Игоревич. Образование среднее. </w:t>
      </w:r>
      <w:r w:rsidRPr="00D55D8F">
        <w:rPr>
          <w:rFonts w:ascii="Times New Roman" w:eastAsia="Calibri" w:hAnsi="Times New Roman" w:cs="Times New Roman"/>
          <w:sz w:val="28"/>
        </w:rPr>
        <w:lastRenderedPageBreak/>
        <w:t>Студент 3 курса ЛГПУ им. П.П. Семенова –Тян- Шанского. Мастер спорта по карате.</w:t>
      </w:r>
      <w:r w:rsidR="000C1E73">
        <w:rPr>
          <w:rFonts w:ascii="Times New Roman" w:eastAsia="Calibri" w:hAnsi="Times New Roman" w:cs="Times New Roman"/>
          <w:sz w:val="28"/>
        </w:rPr>
        <w:t xml:space="preserve"> Обладатель</w:t>
      </w:r>
      <w:r w:rsidR="000B323C">
        <w:rPr>
          <w:rFonts w:ascii="Times New Roman" w:eastAsia="Calibri" w:hAnsi="Times New Roman" w:cs="Times New Roman"/>
          <w:sz w:val="28"/>
        </w:rPr>
        <w:t xml:space="preserve"> черного пояса, призер всерос</w:t>
      </w:r>
      <w:r w:rsidR="000C1E73">
        <w:rPr>
          <w:rFonts w:ascii="Times New Roman" w:eastAsia="Calibri" w:hAnsi="Times New Roman" w:cs="Times New Roman"/>
          <w:sz w:val="28"/>
        </w:rPr>
        <w:t>с</w:t>
      </w:r>
      <w:r w:rsidR="000B323C">
        <w:rPr>
          <w:rFonts w:ascii="Times New Roman" w:eastAsia="Calibri" w:hAnsi="Times New Roman" w:cs="Times New Roman"/>
          <w:sz w:val="28"/>
        </w:rPr>
        <w:t>ийских соревнований ЦФО.</w:t>
      </w:r>
    </w:p>
    <w:p w:rsidR="00D55D8F" w:rsidRPr="00D55D8F" w:rsidRDefault="00D55D8F" w:rsidP="00D55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D8F" w:rsidRPr="00D55D8F" w:rsidRDefault="00D55D8F" w:rsidP="00D55D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r w:rsidRPr="00D55D8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Список литературы.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Накаяма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Лучшее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Полный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обзор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 М.:«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Ладомир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«АСТ» Москва 1998 – 142с.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английского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В.И.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Коломарова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Марк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Бишоп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Окинавское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«Учителя,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стили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тайные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традиции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 и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секретная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техника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Издательско-торговый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дом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«Гранд ФАИР - ПРЕСС» 1999 – 304 С. 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М.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Накаекяма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Динамика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учебник легендарного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мастера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Перевод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с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нагл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 А. Куликова. М.: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Агенство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Фаир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», 1998-304с.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 3/2002 ООО «Будо-спорт» и А.М.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Научно-популярный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методический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журнал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Боевые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искусства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японии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Додзё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№4/2003 ООО «Будо -спорт2 и А.М.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Горбылёв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.</w:t>
      </w:r>
    </w:p>
    <w:p w:rsidR="00D55D8F" w:rsidRPr="00D55D8F" w:rsidRDefault="00D55D8F" w:rsidP="00D55D8F">
      <w:pPr>
        <w:numPr>
          <w:ilvl w:val="0"/>
          <w:numId w:val="37"/>
        </w:num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</w:pP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Научно-популярное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издание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В.Ю.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Микрюков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«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Энциклопедия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Каратэ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»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Историяи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философия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,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теорияи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практика,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педагогические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принципы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 и методики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обучения.СПб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.: ИГ «Весь», 2014.- 576с.: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ил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 xml:space="preserve">.- (Путь </w:t>
      </w:r>
      <w:proofErr w:type="spellStart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воина</w:t>
      </w:r>
      <w:proofErr w:type="spellEnd"/>
      <w:r w:rsidRPr="00D55D8F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ru-RU"/>
        </w:rPr>
        <w:t>)</w:t>
      </w:r>
    </w:p>
    <w:p w:rsidR="00D55D8F" w:rsidRPr="00D55D8F" w:rsidRDefault="00D55D8F" w:rsidP="00D55D8F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uk-UA"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55D8F" w:rsidRPr="00D55D8F" w:rsidRDefault="00D55D8F" w:rsidP="00D55D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E17" w:rsidRDefault="00930E17"/>
    <w:sectPr w:rsidR="00930E17" w:rsidSect="0028216E"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341CB"/>
    <w:multiLevelType w:val="multilevel"/>
    <w:tmpl w:val="AB44E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57AA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EA9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54AE"/>
    <w:multiLevelType w:val="multilevel"/>
    <w:tmpl w:val="C76E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C4D14"/>
    <w:multiLevelType w:val="hybridMultilevel"/>
    <w:tmpl w:val="59487B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D7430C"/>
    <w:multiLevelType w:val="hybridMultilevel"/>
    <w:tmpl w:val="BBA67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500D4A"/>
    <w:multiLevelType w:val="hybridMultilevel"/>
    <w:tmpl w:val="D99007D6"/>
    <w:lvl w:ilvl="0" w:tplc="FFD8B9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52436"/>
    <w:multiLevelType w:val="hybridMultilevel"/>
    <w:tmpl w:val="7ECAA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EA1A63"/>
    <w:multiLevelType w:val="multilevel"/>
    <w:tmpl w:val="F978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47403"/>
    <w:multiLevelType w:val="hybridMultilevel"/>
    <w:tmpl w:val="38CE8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5716AE"/>
    <w:multiLevelType w:val="hybridMultilevel"/>
    <w:tmpl w:val="86D07B46"/>
    <w:lvl w:ilvl="0" w:tplc="AE9AC9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1CC15D0F"/>
    <w:multiLevelType w:val="multilevel"/>
    <w:tmpl w:val="7F1C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A41E36"/>
    <w:multiLevelType w:val="hybridMultilevel"/>
    <w:tmpl w:val="F594C6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6792CB8"/>
    <w:multiLevelType w:val="hybridMultilevel"/>
    <w:tmpl w:val="2FB0F5E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86C95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8E3BB5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31C04"/>
    <w:multiLevelType w:val="multilevel"/>
    <w:tmpl w:val="F1A4CA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2DB4617"/>
    <w:multiLevelType w:val="hybridMultilevel"/>
    <w:tmpl w:val="47FAD2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32"/>
        </w:tabs>
        <w:ind w:left="173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452"/>
        </w:tabs>
        <w:ind w:left="245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92"/>
        </w:tabs>
        <w:ind w:left="389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12"/>
        </w:tabs>
        <w:ind w:left="461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FFFFFFFF">
      <w:start w:val="1"/>
      <w:numFmt w:val="decimal"/>
      <w:lvlText w:val="%8."/>
      <w:lvlJc w:val="left"/>
      <w:pPr>
        <w:tabs>
          <w:tab w:val="num" w:pos="6052"/>
        </w:tabs>
        <w:ind w:left="605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772"/>
        </w:tabs>
        <w:ind w:left="6772" w:hanging="360"/>
      </w:pPr>
    </w:lvl>
  </w:abstractNum>
  <w:abstractNum w:abstractNumId="18">
    <w:nsid w:val="3796388F"/>
    <w:multiLevelType w:val="multilevel"/>
    <w:tmpl w:val="EC12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3D3C14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28B7"/>
    <w:multiLevelType w:val="multilevel"/>
    <w:tmpl w:val="73A4E2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94E82"/>
    <w:multiLevelType w:val="multilevel"/>
    <w:tmpl w:val="3268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DB324C"/>
    <w:multiLevelType w:val="hybridMultilevel"/>
    <w:tmpl w:val="338A9712"/>
    <w:lvl w:ilvl="0" w:tplc="033ED8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4151DB"/>
    <w:multiLevelType w:val="hybridMultilevel"/>
    <w:tmpl w:val="2A8EE12C"/>
    <w:lvl w:ilvl="0" w:tplc="B89485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57985"/>
    <w:multiLevelType w:val="hybridMultilevel"/>
    <w:tmpl w:val="8A4CE5F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6471EBD"/>
    <w:multiLevelType w:val="hybridMultilevel"/>
    <w:tmpl w:val="9E989C5A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CA1CCB"/>
    <w:multiLevelType w:val="multilevel"/>
    <w:tmpl w:val="C35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AC75FD"/>
    <w:multiLevelType w:val="hybridMultilevel"/>
    <w:tmpl w:val="01B26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C17ED4"/>
    <w:multiLevelType w:val="hybridMultilevel"/>
    <w:tmpl w:val="CA56D4D2"/>
    <w:lvl w:ilvl="0" w:tplc="B89485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5B16F6"/>
    <w:multiLevelType w:val="hybridMultilevel"/>
    <w:tmpl w:val="373EC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A8547E"/>
    <w:multiLevelType w:val="multilevel"/>
    <w:tmpl w:val="5B7C0A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C1232"/>
    <w:multiLevelType w:val="hybridMultilevel"/>
    <w:tmpl w:val="8CD0AD9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>
    <w:nsid w:val="65E43AEE"/>
    <w:multiLevelType w:val="multilevel"/>
    <w:tmpl w:val="156C3F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6A2E71"/>
    <w:multiLevelType w:val="hybridMultilevel"/>
    <w:tmpl w:val="AE0EE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815ADE"/>
    <w:multiLevelType w:val="hybridMultilevel"/>
    <w:tmpl w:val="5C74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E914B3"/>
    <w:multiLevelType w:val="multilevel"/>
    <w:tmpl w:val="83DE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F34AAA"/>
    <w:multiLevelType w:val="hybridMultilevel"/>
    <w:tmpl w:val="0E72A21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>
    <w:nsid w:val="78FD6353"/>
    <w:multiLevelType w:val="hybridMultilevel"/>
    <w:tmpl w:val="6EF8B5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A101CF"/>
    <w:multiLevelType w:val="hybridMultilevel"/>
    <w:tmpl w:val="75F00B96"/>
    <w:lvl w:ilvl="0" w:tplc="6E6ED426">
      <w:start w:val="22"/>
      <w:numFmt w:val="decimal"/>
      <w:lvlText w:val="%1."/>
      <w:lvlJc w:val="left"/>
      <w:pPr>
        <w:ind w:left="116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CEC2F20"/>
    <w:multiLevelType w:val="hybridMultilevel"/>
    <w:tmpl w:val="71229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1B51EC"/>
    <w:multiLevelType w:val="hybridMultilevel"/>
    <w:tmpl w:val="10640E82"/>
    <w:lvl w:ilvl="0" w:tplc="B8948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76B0D"/>
    <w:multiLevelType w:val="multilevel"/>
    <w:tmpl w:val="26DAB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836B85"/>
    <w:multiLevelType w:val="multilevel"/>
    <w:tmpl w:val="560E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DAE61DD"/>
    <w:multiLevelType w:val="hybridMultilevel"/>
    <w:tmpl w:val="31E22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9"/>
  </w:num>
  <w:num w:numId="6">
    <w:abstractNumId w:val="33"/>
  </w:num>
  <w:num w:numId="7">
    <w:abstractNumId w:val="27"/>
  </w:num>
  <w:num w:numId="8">
    <w:abstractNumId w:val="39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10"/>
  </w:num>
  <w:num w:numId="14">
    <w:abstractNumId w:val="37"/>
  </w:num>
  <w:num w:numId="15">
    <w:abstractNumId w:val="24"/>
  </w:num>
  <w:num w:numId="16">
    <w:abstractNumId w:val="6"/>
  </w:num>
  <w:num w:numId="17">
    <w:abstractNumId w:val="18"/>
  </w:num>
  <w:num w:numId="18">
    <w:abstractNumId w:val="2"/>
  </w:num>
  <w:num w:numId="19">
    <w:abstractNumId w:val="41"/>
  </w:num>
  <w:num w:numId="20">
    <w:abstractNumId w:val="8"/>
  </w:num>
  <w:num w:numId="21">
    <w:abstractNumId w:val="11"/>
  </w:num>
  <w:num w:numId="22">
    <w:abstractNumId w:val="35"/>
  </w:num>
  <w:num w:numId="23">
    <w:abstractNumId w:val="16"/>
  </w:num>
  <w:num w:numId="24">
    <w:abstractNumId w:val="30"/>
  </w:num>
  <w:num w:numId="25">
    <w:abstractNumId w:val="20"/>
  </w:num>
  <w:num w:numId="26">
    <w:abstractNumId w:val="0"/>
  </w:num>
  <w:num w:numId="27">
    <w:abstractNumId w:val="42"/>
  </w:num>
  <w:num w:numId="28">
    <w:abstractNumId w:val="26"/>
  </w:num>
  <w:num w:numId="29">
    <w:abstractNumId w:val="21"/>
  </w:num>
  <w:num w:numId="30">
    <w:abstractNumId w:val="3"/>
  </w:num>
  <w:num w:numId="31">
    <w:abstractNumId w:val="5"/>
  </w:num>
  <w:num w:numId="32">
    <w:abstractNumId w:val="40"/>
  </w:num>
  <w:num w:numId="33">
    <w:abstractNumId w:val="32"/>
  </w:num>
  <w:num w:numId="34">
    <w:abstractNumId w:val="4"/>
  </w:num>
  <w:num w:numId="35">
    <w:abstractNumId w:val="23"/>
  </w:num>
  <w:num w:numId="36">
    <w:abstractNumId w:val="28"/>
  </w:num>
  <w:num w:numId="37">
    <w:abstractNumId w:val="22"/>
  </w:num>
  <w:num w:numId="38">
    <w:abstractNumId w:val="38"/>
  </w:num>
  <w:num w:numId="39">
    <w:abstractNumId w:val="34"/>
  </w:num>
  <w:num w:numId="40">
    <w:abstractNumId w:val="43"/>
  </w:num>
  <w:num w:numId="41">
    <w:abstractNumId w:val="19"/>
  </w:num>
  <w:num w:numId="42">
    <w:abstractNumId w:val="14"/>
  </w:num>
  <w:num w:numId="43">
    <w:abstractNumId w:val="1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00"/>
    <w:rsid w:val="000B323C"/>
    <w:rsid w:val="000C1E73"/>
    <w:rsid w:val="0028216E"/>
    <w:rsid w:val="005365F2"/>
    <w:rsid w:val="00930E17"/>
    <w:rsid w:val="00A42BF4"/>
    <w:rsid w:val="00AC390F"/>
    <w:rsid w:val="00B05900"/>
    <w:rsid w:val="00B84C1E"/>
    <w:rsid w:val="00CA17DB"/>
    <w:rsid w:val="00D55D8F"/>
    <w:rsid w:val="00E40EF8"/>
    <w:rsid w:val="00E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3DA68-E111-46BF-980C-1996354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5D8F"/>
  </w:style>
  <w:style w:type="table" w:styleId="a3">
    <w:name w:val="Table Grid"/>
    <w:basedOn w:val="a1"/>
    <w:uiPriority w:val="39"/>
    <w:rsid w:val="00D5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5D8F"/>
    <w:pPr>
      <w:spacing w:after="80" w:line="240" w:lineRule="auto"/>
      <w:ind w:left="720"/>
      <w:contextualSpacing/>
    </w:pPr>
  </w:style>
  <w:style w:type="paragraph" w:styleId="2">
    <w:name w:val="Body Text 2"/>
    <w:basedOn w:val="a"/>
    <w:link w:val="20"/>
    <w:rsid w:val="00D55D8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55D8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D55D8F"/>
  </w:style>
  <w:style w:type="paragraph" w:styleId="a6">
    <w:name w:val="Normal (Web)"/>
    <w:basedOn w:val="a"/>
    <w:uiPriority w:val="99"/>
    <w:unhideWhenUsed/>
    <w:rsid w:val="00D55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5D8F"/>
  </w:style>
  <w:style w:type="character" w:customStyle="1" w:styleId="10">
    <w:name w:val="Гиперссылка1"/>
    <w:basedOn w:val="a0"/>
    <w:uiPriority w:val="99"/>
    <w:unhideWhenUsed/>
    <w:rsid w:val="00D55D8F"/>
    <w:rPr>
      <w:color w:val="0000FF"/>
      <w:u w:val="single"/>
    </w:rPr>
  </w:style>
  <w:style w:type="paragraph" w:customStyle="1" w:styleId="Standard">
    <w:name w:val="Standard"/>
    <w:rsid w:val="00D55D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uiPriority w:val="99"/>
    <w:semiHidden/>
    <w:unhideWhenUsed/>
    <w:rsid w:val="00D55D8F"/>
    <w:pPr>
      <w:spacing w:after="120" w:line="240" w:lineRule="auto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55D8F"/>
  </w:style>
  <w:style w:type="character" w:customStyle="1" w:styleId="serp-urlitem">
    <w:name w:val="serp-url__item"/>
    <w:basedOn w:val="a0"/>
    <w:rsid w:val="00D55D8F"/>
  </w:style>
  <w:style w:type="paragraph" w:styleId="a9">
    <w:name w:val="header"/>
    <w:basedOn w:val="a"/>
    <w:link w:val="aa"/>
    <w:uiPriority w:val="99"/>
    <w:unhideWhenUsed/>
    <w:rsid w:val="00D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5D8F"/>
  </w:style>
  <w:style w:type="paragraph" w:styleId="ab">
    <w:name w:val="footer"/>
    <w:basedOn w:val="a"/>
    <w:link w:val="ac"/>
    <w:uiPriority w:val="99"/>
    <w:unhideWhenUsed/>
    <w:rsid w:val="00D55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5D8F"/>
  </w:style>
  <w:style w:type="paragraph" w:styleId="ad">
    <w:name w:val="Balloon Text"/>
    <w:basedOn w:val="a"/>
    <w:link w:val="ae"/>
    <w:uiPriority w:val="99"/>
    <w:semiHidden/>
    <w:unhideWhenUsed/>
    <w:rsid w:val="00D5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D8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uiPriority w:val="39"/>
    <w:rsid w:val="00D55D8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D55D8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table" w:customStyle="1" w:styleId="21">
    <w:name w:val="Сетка таблицы2"/>
    <w:basedOn w:val="a1"/>
    <w:next w:val="a3"/>
    <w:uiPriority w:val="59"/>
    <w:rsid w:val="00D55D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D5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3"/>
    <w:uiPriority w:val="39"/>
    <w:rsid w:val="00D5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55D8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5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D5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55D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2024-09-22T08:58:00Z</dcterms:created>
  <dcterms:modified xsi:type="dcterms:W3CDTF">2024-09-25T09:09:00Z</dcterms:modified>
</cp:coreProperties>
</file>