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C752A" w:rsidRDefault="007F6E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План-конспект </w:t>
      </w:r>
    </w:p>
    <w:p w14:paraId="02000000" w14:textId="77777777" w:rsidR="00AC752A" w:rsidRDefault="007F6E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педагога дополнительного образования </w:t>
      </w:r>
    </w:p>
    <w:p w14:paraId="03000000" w14:textId="77777777" w:rsidR="00AC752A" w:rsidRDefault="007F6E4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Абрамова Геннадия Николаевича</w:t>
      </w:r>
    </w:p>
    <w:p w14:paraId="04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Объединение:</w:t>
      </w:r>
      <w:r>
        <w:rPr>
          <w:rFonts w:ascii="Times New Roman" w:hAnsi="Times New Roman"/>
          <w:sz w:val="28"/>
        </w:rPr>
        <w:t xml:space="preserve"> «Мини-футбол» </w:t>
      </w:r>
    </w:p>
    <w:p w14:paraId="05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Программа: </w:t>
      </w:r>
      <w:r>
        <w:rPr>
          <w:rFonts w:ascii="Times New Roman" w:hAnsi="Times New Roman"/>
          <w:sz w:val="28"/>
        </w:rPr>
        <w:t xml:space="preserve">«Мини-футбол» </w:t>
      </w:r>
    </w:p>
    <w:p w14:paraId="06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Группа: </w:t>
      </w:r>
      <w:r>
        <w:rPr>
          <w:rFonts w:ascii="Times New Roman" w:hAnsi="Times New Roman"/>
          <w:sz w:val="28"/>
        </w:rPr>
        <w:t>01-48</w:t>
      </w:r>
    </w:p>
    <w:p w14:paraId="07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Время: </w:t>
      </w:r>
      <w:r>
        <w:rPr>
          <w:rFonts w:ascii="Times New Roman" w:hAnsi="Times New Roman"/>
          <w:sz w:val="28"/>
        </w:rPr>
        <w:t>15.00</w:t>
      </w:r>
    </w:p>
    <w:p w14:paraId="08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Дата: </w:t>
      </w:r>
      <w:r>
        <w:rPr>
          <w:rFonts w:ascii="Times New Roman" w:hAnsi="Times New Roman"/>
          <w:sz w:val="28"/>
        </w:rPr>
        <w:t>13.05.2026</w:t>
      </w:r>
    </w:p>
    <w:p w14:paraId="09000000" w14:textId="77777777" w:rsidR="00AC752A" w:rsidRDefault="007F6E48">
      <w:pPr>
        <w:spacing w:before="12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Цель занятия:</w:t>
      </w:r>
    </w:p>
    <w:p w14:paraId="0A000000" w14:textId="77777777" w:rsidR="00AC752A" w:rsidRDefault="007F6E48">
      <w:pPr>
        <w:spacing w:before="12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отработать технику элементарного владения мячом.</w:t>
      </w:r>
    </w:p>
    <w:p w14:paraId="0B000000" w14:textId="77777777" w:rsidR="00AC752A" w:rsidRDefault="007F6E48">
      <w:pPr>
        <w:spacing w:before="12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14:paraId="0C000000" w14:textId="77777777" w:rsidR="00AC752A" w:rsidRDefault="007F6E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Отработать последовательность движений в связках ведения мяча;</w:t>
      </w:r>
    </w:p>
    <w:p w14:paraId="0D000000" w14:textId="77777777" w:rsidR="00AC752A" w:rsidRDefault="007F6E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Закрепить технику выполнения ведения мяча обеими ногами;</w:t>
      </w:r>
    </w:p>
    <w:p w14:paraId="0E000000" w14:textId="77777777" w:rsidR="00AC752A" w:rsidRDefault="007F6E48">
      <w:pPr>
        <w:numPr>
          <w:ilvl w:val="0"/>
          <w:numId w:val="1"/>
        </w:numPr>
        <w:spacing w:before="120"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Развить координацию, выносливость и концентрацию внимания;</w:t>
      </w:r>
    </w:p>
    <w:p w14:paraId="10000000" w14:textId="77777777" w:rsidR="00AC752A" w:rsidRDefault="00AC752A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11000000" w14:textId="77777777" w:rsidR="00AC752A" w:rsidRDefault="007F6E48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занятия</w:t>
      </w:r>
    </w:p>
    <w:p w14:paraId="12000000" w14:textId="77777777" w:rsidR="00AC752A" w:rsidRDefault="007F6E48">
      <w:pPr>
        <w:pStyle w:val="afb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Разминка (общая физическая подготовка):</w:t>
      </w:r>
    </w:p>
    <w:p w14:paraId="13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бег на месте (3–5 мину</w:t>
      </w:r>
      <w:r>
        <w:rPr>
          <w:rFonts w:ascii="Times New Roman" w:hAnsi="Times New Roman"/>
          <w:sz w:val="28"/>
        </w:rPr>
        <w:t>т);</w:t>
      </w:r>
    </w:p>
    <w:p w14:paraId="14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динамическая растяжка: круговые движения головой, плечами, локтями, кистями, тазом, коленями, стопами;</w:t>
      </w:r>
      <w:proofErr w:type="gramEnd"/>
    </w:p>
    <w:p w14:paraId="15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наклоны и повороты корпуса;</w:t>
      </w:r>
    </w:p>
    <w:p w14:paraId="16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махи ногами вперёд, в сторону, назад (по 10 раз на каждую ногу);</w:t>
      </w:r>
    </w:p>
    <w:p w14:paraId="17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прыжки на месте и с продвижением вперёд.</w:t>
      </w:r>
    </w:p>
    <w:p w14:paraId="18000000" w14:textId="77777777" w:rsidR="00AC752A" w:rsidRDefault="00AC752A">
      <w:pPr>
        <w:spacing w:after="0" w:line="240" w:lineRule="auto"/>
        <w:rPr>
          <w:rFonts w:ascii="Times New Roman" w:hAnsi="Times New Roman"/>
          <w:sz w:val="28"/>
        </w:rPr>
      </w:pPr>
    </w:p>
    <w:p w14:paraId="19000000" w14:textId="77777777" w:rsidR="00AC752A" w:rsidRDefault="007F6E48">
      <w:pPr>
        <w:pStyle w:val="afb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 xml:space="preserve"> Основная часть (60 минут)</w:t>
      </w:r>
    </w:p>
    <w:p w14:paraId="1A000000" w14:textId="77777777" w:rsidR="00AC752A" w:rsidRDefault="00AC752A">
      <w:pPr>
        <w:spacing w:after="0" w:line="240" w:lineRule="auto"/>
        <w:rPr>
          <w:rFonts w:ascii="Times New Roman" w:hAnsi="Times New Roman"/>
          <w:sz w:val="28"/>
        </w:rPr>
      </w:pPr>
    </w:p>
    <w:p w14:paraId="1B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 1. Повторение базовых элементов (10 минут):</w:t>
      </w:r>
    </w:p>
    <w:p w14:paraId="1C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Перекатывание подошвой в движении поочередно обеими ногами, далее катить подъемом и тянуть мяч назад подошвой, поочередно левой и правой ногой.</w:t>
      </w:r>
    </w:p>
    <w:p w14:paraId="1D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 2. Отработка элемента «ведение</w:t>
      </w:r>
      <w:r>
        <w:rPr>
          <w:rFonts w:ascii="Times New Roman" w:hAnsi="Times New Roman"/>
          <w:sz w:val="28"/>
        </w:rPr>
        <w:t xml:space="preserve"> подошвой в бросках» (10 минут).</w:t>
      </w:r>
    </w:p>
    <w:p w14:paraId="1E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 3. Ведение мяча с остановкой (5 минут).</w:t>
      </w:r>
    </w:p>
    <w:p w14:paraId="1F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 4. Прохождение полосы препятствий (фишки) с последующим ударом по воротам.</w:t>
      </w:r>
    </w:p>
    <w:p w14:paraId="20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Этап 5. Игра 4/4 на площадке 2 тайма.</w:t>
      </w:r>
    </w:p>
    <w:p w14:paraId="21000000" w14:textId="77777777" w:rsidR="00AC752A" w:rsidRDefault="00AC752A">
      <w:pPr>
        <w:spacing w:after="0" w:line="240" w:lineRule="auto"/>
        <w:rPr>
          <w:rFonts w:ascii="Times New Roman" w:hAnsi="Times New Roman"/>
          <w:sz w:val="28"/>
        </w:rPr>
      </w:pPr>
    </w:p>
    <w:p w14:paraId="22000000" w14:textId="77777777" w:rsidR="00AC752A" w:rsidRDefault="00AC752A">
      <w:pPr>
        <w:spacing w:after="0" w:line="240" w:lineRule="auto"/>
        <w:rPr>
          <w:rFonts w:ascii="Times New Roman" w:hAnsi="Times New Roman"/>
          <w:i/>
          <w:sz w:val="28"/>
          <w:u w:val="single"/>
        </w:rPr>
      </w:pPr>
    </w:p>
    <w:p w14:paraId="23000000" w14:textId="77777777" w:rsidR="00AC752A" w:rsidRDefault="007F6E48">
      <w:pPr>
        <w:pStyle w:val="afb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Заключительная часть (15 минут)</w:t>
      </w:r>
    </w:p>
    <w:p w14:paraId="24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Заминка:</w:t>
      </w:r>
    </w:p>
    <w:p w14:paraId="25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статическая </w:t>
      </w:r>
      <w:r>
        <w:rPr>
          <w:rFonts w:ascii="Times New Roman" w:hAnsi="Times New Roman"/>
          <w:sz w:val="28"/>
        </w:rPr>
        <w:t>растяжка (наклоны к ногам, шпагаты, растяжка плеч и спины) — 5 минут;</w:t>
      </w:r>
    </w:p>
    <w:p w14:paraId="26000000" w14:textId="77777777" w:rsidR="00AC752A" w:rsidRDefault="007F6E4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дыхательные упражнения (глубокое диафрагмальное дыхание) — 3 минуты.</w:t>
      </w:r>
    </w:p>
    <w:p w14:paraId="28000000" w14:textId="77777777" w:rsidR="00AC752A" w:rsidRDefault="00AC752A">
      <w:pPr>
        <w:spacing w:after="0" w:line="240" w:lineRule="auto"/>
        <w:rPr>
          <w:sz w:val="28"/>
        </w:rPr>
      </w:pPr>
      <w:bookmarkStart w:id="0" w:name="_GoBack"/>
      <w:bookmarkEnd w:id="0"/>
    </w:p>
    <w:sectPr w:rsidR="00AC752A" w:rsidSect="007F6E48">
      <w:pgSz w:w="11906" w:h="16838"/>
      <w:pgMar w:top="1134" w:right="567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04E62"/>
    <w:multiLevelType w:val="multilevel"/>
    <w:tmpl w:val="7E5C275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>
    <w:nsid w:val="5B796D37"/>
    <w:multiLevelType w:val="multilevel"/>
    <w:tmpl w:val="3CA63D3A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C752A"/>
    <w:rsid w:val="007F6E48"/>
    <w:rsid w:val="00AC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i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13">
    <w:name w:val="Основной шрифт абзаца1"/>
    <w:link w:val="Endnote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caption"/>
    <w:basedOn w:val="a"/>
    <w:next w:val="a"/>
    <w:link w:val="a9"/>
    <w:pPr>
      <w:spacing w:line="276" w:lineRule="auto"/>
    </w:pPr>
    <w:rPr>
      <w:b/>
      <w:color w:val="5B9BD5" w:themeColor="accent1"/>
      <w:sz w:val="18"/>
    </w:rPr>
  </w:style>
  <w:style w:type="character" w:customStyle="1" w:styleId="a9">
    <w:name w:val="Название объекта Знак"/>
    <w:basedOn w:val="1"/>
    <w:link w:val="a8"/>
    <w:rPr>
      <w:b/>
      <w:color w:val="5B9BD5" w:themeColor="accent1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a">
    <w:name w:val="Intense Quote"/>
    <w:basedOn w:val="a"/>
    <w:next w:val="a"/>
    <w:link w:val="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i/>
    </w:rPr>
  </w:style>
  <w:style w:type="paragraph" w:styleId="ac">
    <w:name w:val="table of figures"/>
    <w:basedOn w:val="a"/>
    <w:next w:val="a"/>
    <w:link w:val="ad"/>
    <w:pPr>
      <w:spacing w:after="0"/>
    </w:pPr>
  </w:style>
  <w:style w:type="character" w:customStyle="1" w:styleId="ad">
    <w:name w:val="Перечень рисунков Знак"/>
    <w:basedOn w:val="1"/>
    <w:link w:val="ac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5">
    <w:name w:val="Просмотренная гиперссылка1"/>
    <w:basedOn w:val="13"/>
    <w:link w:val="af"/>
    <w:rPr>
      <w:color w:val="954F72" w:themeColor="followedHyperlink"/>
      <w:u w:val="single"/>
    </w:rPr>
  </w:style>
  <w:style w:type="character" w:styleId="af">
    <w:name w:val="FollowedHyperlink"/>
    <w:basedOn w:val="a0"/>
    <w:link w:val="15"/>
    <w:rPr>
      <w:color w:val="954F72" w:themeColor="followedHyperlink"/>
      <w:u w:val="single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8">
    <w:name w:val="Знак сноски1"/>
    <w:basedOn w:val="13"/>
    <w:link w:val="af2"/>
    <w:rPr>
      <w:vertAlign w:val="superscript"/>
    </w:rPr>
  </w:style>
  <w:style w:type="character" w:styleId="af2">
    <w:name w:val="footnote reference"/>
    <w:basedOn w:val="a0"/>
    <w:link w:val="18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No Spacing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Без интервала Знак"/>
    <w:link w:val="af3"/>
    <w:rPr>
      <w:rFonts w:ascii="Calibri" w:hAnsi="Calibri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</w:rPr>
  </w:style>
  <w:style w:type="character" w:customStyle="1" w:styleId="af8">
    <w:name w:val="Подзаголовок Знак"/>
    <w:basedOn w:val="1"/>
    <w:link w:val="af7"/>
    <w:rPr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Pr>
      <w:sz w:val="48"/>
    </w:rPr>
  </w:style>
  <w:style w:type="paragraph" w:styleId="afb">
    <w:name w:val="List Paragraph"/>
    <w:basedOn w:val="a"/>
    <w:link w:val="afc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c">
    <w:name w:val="Абзац списка Знак"/>
    <w:basedOn w:val="1"/>
    <w:link w:val="afb"/>
    <w:rPr>
      <w:rFonts w:ascii="Times New Roman" w:hAnsi="Times New Roman"/>
      <w:sz w:val="2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1"/>
    <w:link w:val="afd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131">
    <w:name w:val="Сетка таблицы13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157">
    <w:name w:val="Сетка таблицы157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160">
    <w:name w:val="Сетка таблицы16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1510">
    <w:name w:val="Сетка таблицы1510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152">
    <w:name w:val="Сетка таблицы15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159">
    <w:name w:val="Сетка таблицы159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155">
    <w:name w:val="Сетка таблицы155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1513">
    <w:name w:val="Сетка таблицы151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156">
    <w:name w:val="Сетка таблицы156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141">
    <w:name w:val="Сетка таблицы14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120">
    <w:name w:val="Сетка таблицы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410">
    <w:name w:val="Сетка таблицы4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153">
    <w:name w:val="Сетка таблицы15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121">
    <w:name w:val="Сетка таблицы1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19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111">
    <w:name w:val="Сетка таблицы1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130">
    <w:name w:val="Сетка таблицы1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154">
    <w:name w:val="Сетка таблицы15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1512">
    <w:name w:val="Сетка таблицы15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151">
    <w:name w:val="Сетка таблицы15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1514">
    <w:name w:val="Сетка таблицы15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158">
    <w:name w:val="Сетка таблицы158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Quote"/>
    <w:basedOn w:val="a"/>
    <w:next w:val="a"/>
    <w:link w:val="22"/>
    <w:pPr>
      <w:ind w:left="720" w:right="720"/>
    </w:pPr>
    <w:rPr>
      <w:i/>
    </w:rPr>
  </w:style>
  <w:style w:type="character" w:customStyle="1" w:styleId="22">
    <w:name w:val="Цитата 2 Знак"/>
    <w:basedOn w:val="1"/>
    <w:link w:val="21"/>
    <w:rPr>
      <w:i/>
    </w:rPr>
  </w:style>
  <w:style w:type="paragraph" w:styleId="23">
    <w:name w:val="toc 2"/>
    <w:basedOn w:val="a"/>
    <w:next w:val="a"/>
    <w:link w:val="24"/>
    <w:uiPriority w:val="39"/>
    <w:pPr>
      <w:spacing w:after="57"/>
      <w:ind w:left="283"/>
    </w:pPr>
  </w:style>
  <w:style w:type="character" w:customStyle="1" w:styleId="24">
    <w:name w:val="Оглавление 2 Знак"/>
    <w:basedOn w:val="1"/>
    <w:link w:val="23"/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</w:style>
  <w:style w:type="paragraph" w:customStyle="1" w:styleId="13">
    <w:name w:val="Основной шрифт абзаца1"/>
    <w:link w:val="Endnote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a8">
    <w:name w:val="caption"/>
    <w:basedOn w:val="a"/>
    <w:next w:val="a"/>
    <w:link w:val="a9"/>
    <w:pPr>
      <w:spacing w:line="276" w:lineRule="auto"/>
    </w:pPr>
    <w:rPr>
      <w:b/>
      <w:color w:val="5B9BD5" w:themeColor="accent1"/>
      <w:sz w:val="18"/>
    </w:rPr>
  </w:style>
  <w:style w:type="character" w:customStyle="1" w:styleId="a9">
    <w:name w:val="Название объекта Знак"/>
    <w:basedOn w:val="1"/>
    <w:link w:val="a8"/>
    <w:rPr>
      <w:b/>
      <w:color w:val="5B9BD5" w:themeColor="accent1"/>
      <w:sz w:val="1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</w:style>
  <w:style w:type="paragraph" w:styleId="aa">
    <w:name w:val="Intense Quote"/>
    <w:basedOn w:val="a"/>
    <w:next w:val="a"/>
    <w:link w:val="a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b">
    <w:name w:val="Выделенная цитата Знак"/>
    <w:basedOn w:val="1"/>
    <w:link w:val="aa"/>
    <w:rPr>
      <w:i/>
    </w:rPr>
  </w:style>
  <w:style w:type="paragraph" w:styleId="ac">
    <w:name w:val="table of figures"/>
    <w:basedOn w:val="a"/>
    <w:next w:val="a"/>
    <w:link w:val="ad"/>
    <w:pPr>
      <w:spacing w:after="0"/>
    </w:pPr>
  </w:style>
  <w:style w:type="character" w:customStyle="1" w:styleId="ad">
    <w:name w:val="Перечень рисунков Знак"/>
    <w:basedOn w:val="1"/>
    <w:link w:val="ac"/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15">
    <w:name w:val="Просмотренная гиперссылка1"/>
    <w:basedOn w:val="13"/>
    <w:link w:val="af"/>
    <w:rPr>
      <w:color w:val="954F72" w:themeColor="followedHyperlink"/>
      <w:u w:val="single"/>
    </w:rPr>
  </w:style>
  <w:style w:type="character" w:styleId="af">
    <w:name w:val="FollowedHyperlink"/>
    <w:basedOn w:val="a0"/>
    <w:link w:val="15"/>
    <w:rPr>
      <w:color w:val="954F72" w:themeColor="followedHyperlink"/>
      <w:u w:val="single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customStyle="1" w:styleId="18">
    <w:name w:val="Знак сноски1"/>
    <w:basedOn w:val="13"/>
    <w:link w:val="af2"/>
    <w:rPr>
      <w:vertAlign w:val="superscript"/>
    </w:rPr>
  </w:style>
  <w:style w:type="character" w:styleId="af2">
    <w:name w:val="footnote reference"/>
    <w:basedOn w:val="a0"/>
    <w:link w:val="18"/>
    <w:rPr>
      <w:vertAlign w:val="superscript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</w:style>
  <w:style w:type="paragraph" w:styleId="af3">
    <w:name w:val="No Spacing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Без интервала Знак"/>
    <w:link w:val="af3"/>
    <w:rPr>
      <w:rFonts w:ascii="Calibri" w:hAnsi="Calibri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</w:rPr>
  </w:style>
  <w:style w:type="character" w:customStyle="1" w:styleId="af8">
    <w:name w:val="Подзаголовок Знак"/>
    <w:basedOn w:val="1"/>
    <w:link w:val="af7"/>
    <w:rPr>
      <w:sz w:val="24"/>
    </w:rPr>
  </w:style>
  <w:style w:type="paragraph" w:styleId="af9">
    <w:name w:val="Title"/>
    <w:basedOn w:val="a"/>
    <w:next w:val="a"/>
    <w:link w:val="afa"/>
    <w:uiPriority w:val="10"/>
    <w:qFormat/>
    <w:pPr>
      <w:spacing w:before="300" w:after="200"/>
      <w:contextualSpacing/>
    </w:pPr>
    <w:rPr>
      <w:sz w:val="48"/>
    </w:rPr>
  </w:style>
  <w:style w:type="character" w:customStyle="1" w:styleId="afa">
    <w:name w:val="Название Знак"/>
    <w:basedOn w:val="1"/>
    <w:link w:val="af9"/>
    <w:rPr>
      <w:sz w:val="48"/>
    </w:rPr>
  </w:style>
  <w:style w:type="paragraph" w:styleId="afb">
    <w:name w:val="List Paragraph"/>
    <w:basedOn w:val="a"/>
    <w:link w:val="afc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c">
    <w:name w:val="Абзац списка Знак"/>
    <w:basedOn w:val="1"/>
    <w:link w:val="afb"/>
    <w:rPr>
      <w:rFonts w:ascii="Times New Roman" w:hAnsi="Times New Roman"/>
      <w:sz w:val="20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1"/>
    <w:link w:val="afd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PlainTable1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PlainTable3">
    <w:name w:val="Plain Table 3"/>
    <w:basedOn w:val="a1"/>
    <w:pPr>
      <w:spacing w:after="0" w:line="240" w:lineRule="auto"/>
    </w:p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140">
    <w:name w:val="Сетка таблицы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5Dark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131">
    <w:name w:val="Сетка таблицы13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157">
    <w:name w:val="Сетка таблицы157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310">
    <w:name w:val="Сетка таблицы3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160">
    <w:name w:val="Сетка таблицы16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210">
    <w:name w:val="Сетка таблицы2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1510">
    <w:name w:val="Сетка таблицы1510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150">
    <w:name w:val="Сетка таблицы1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152">
    <w:name w:val="Сетка таблицы15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159">
    <w:name w:val="Сетка таблицы159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43">
    <w:name w:val="Сетка таблицы4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155">
    <w:name w:val="Сетка таблицы155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1513">
    <w:name w:val="Сетка таблицы151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156">
    <w:name w:val="Сетка таблицы156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141">
    <w:name w:val="Сетка таблицы14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120">
    <w:name w:val="Сетка таблицы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410">
    <w:name w:val="Сетка таблицы4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PlainTable5">
    <w:name w:val="Plain Table 5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PlainTable4">
    <w:name w:val="Plain Table 4"/>
    <w:basedOn w:val="a1"/>
    <w:pPr>
      <w:spacing w:after="0" w:line="240" w:lineRule="auto"/>
    </w:pPr>
    <w:tblPr/>
  </w:style>
  <w:style w:type="table" w:customStyle="1" w:styleId="ListTable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153">
    <w:name w:val="Сетка таблицы15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">
    <w:name w:val="Сетка таблицы15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53">
    <w:name w:val="Сетка таблицы5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121">
    <w:name w:val="Сетка таблицы12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19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6Colorful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111">
    <w:name w:val="Сетка таблицы1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">
    <w:name w:val="List Table 1 Light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130">
    <w:name w:val="Сетка таблицы13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154">
    <w:name w:val="Сетка таблицы15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1512">
    <w:name w:val="Сетка таблицы1512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6Colorful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110">
    <w:name w:val="Сетка таблицы1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PlainTable2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151">
    <w:name w:val="Сетка таблицы151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1Light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1514">
    <w:name w:val="Сетка таблицы1514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25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158">
    <w:name w:val="Сетка таблицы158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Спорт</cp:lastModifiedBy>
  <cp:revision>2</cp:revision>
  <dcterms:created xsi:type="dcterms:W3CDTF">2026-05-12T07:36:00Z</dcterms:created>
  <dcterms:modified xsi:type="dcterms:W3CDTF">2026-05-13T11:19:00Z</dcterms:modified>
</cp:coreProperties>
</file>