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D1" w:rsidRPr="00D247C5" w:rsidRDefault="00FA16D1" w:rsidP="00FA1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7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ПО ФИЗИЧЕСКОЙ КУЛЬТУРЕ И СПОРТУ </w:t>
      </w:r>
    </w:p>
    <w:p w:rsidR="00FA16D1" w:rsidRPr="00D247C5" w:rsidRDefault="00FA16D1" w:rsidP="00FA1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7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ЛИПЕЦКА</w:t>
      </w:r>
    </w:p>
    <w:p w:rsidR="00FA16D1" w:rsidRPr="00D247C5" w:rsidRDefault="00FA16D1" w:rsidP="00FA1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7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</w:t>
      </w:r>
    </w:p>
    <w:p w:rsidR="00FA16D1" w:rsidRPr="00D247C5" w:rsidRDefault="00FA16D1" w:rsidP="00FA1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7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УЧРЕЖДЕНИЕ ДОПОЛНИТЕЛЬНОГО ОБРАЗОВАНИЯ </w:t>
      </w:r>
    </w:p>
    <w:p w:rsidR="00FA16D1" w:rsidRPr="00D247C5" w:rsidRDefault="00FA16D1" w:rsidP="00FA1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47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«ГОРОДСКОЙ ДЕТСКО-ЮНОШЕСКИЙ ЦЕНТР «СПОРТИВНЫЙ»</w:t>
      </w:r>
    </w:p>
    <w:p w:rsidR="00FA16D1" w:rsidRPr="00D247C5" w:rsidRDefault="00FA16D1" w:rsidP="00FA16D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A16D1" w:rsidRPr="00D247C5" w:rsidRDefault="00FA16D1" w:rsidP="00FA1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FA16D1" w:rsidRPr="00D247C5" w:rsidTr="00FA16D1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417113" w:rsidRPr="00D247C5" w:rsidTr="00FA16D1">
              <w:tc>
                <w:tcPr>
                  <w:tcW w:w="5495" w:type="dxa"/>
                  <w:hideMark/>
                </w:tcPr>
                <w:p w:rsidR="00417113" w:rsidRPr="005451C0" w:rsidRDefault="00417113" w:rsidP="004171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417113" w:rsidRPr="005451C0" w:rsidRDefault="00417113" w:rsidP="0041711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417113" w:rsidRPr="005451C0" w:rsidRDefault="00417113" w:rsidP="0041711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417113" w:rsidRPr="005451C0" w:rsidRDefault="00417113" w:rsidP="0041711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протокол от 28.05.2025 № 5)</w:t>
                  </w:r>
                </w:p>
              </w:tc>
              <w:tc>
                <w:tcPr>
                  <w:tcW w:w="4779" w:type="dxa"/>
                  <w:hideMark/>
                </w:tcPr>
                <w:p w:rsidR="00417113" w:rsidRPr="005451C0" w:rsidRDefault="00417113" w:rsidP="0041711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417113" w:rsidRPr="005451C0" w:rsidRDefault="00417113" w:rsidP="0041711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417113" w:rsidRPr="005451C0" w:rsidRDefault="00417113" w:rsidP="0041711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417113" w:rsidRPr="005451C0" w:rsidRDefault="00417113" w:rsidP="0041711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от 19.08.2025 № 209 у/д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FA16D1" w:rsidRPr="00D247C5" w:rsidRDefault="00FA16D1" w:rsidP="00FA16D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79" w:type="dxa"/>
            <w:hideMark/>
          </w:tcPr>
          <w:p w:rsidR="00FA16D1" w:rsidRPr="00D247C5" w:rsidRDefault="00FA16D1" w:rsidP="00FA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FA16D1" w:rsidRPr="00D247C5" w:rsidRDefault="00FA16D1" w:rsidP="00FA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:rsidR="00FA16D1" w:rsidRPr="00D247C5" w:rsidRDefault="00FA16D1" w:rsidP="00FA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«ГДЮЦ «Спортивный»</w:t>
            </w:r>
          </w:p>
          <w:p w:rsidR="00FA16D1" w:rsidRPr="00D247C5" w:rsidRDefault="00FA16D1" w:rsidP="00FA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24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:rsidR="00FA16D1" w:rsidRPr="00EE7FCF" w:rsidRDefault="00FA16D1" w:rsidP="00FA16D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A16D1" w:rsidRPr="00EE7FCF" w:rsidRDefault="00FA16D1" w:rsidP="00FA16D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A16D1" w:rsidRPr="00EE7FCF" w:rsidRDefault="00FA16D1" w:rsidP="00FA16D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A16D1" w:rsidRPr="00EE7FCF" w:rsidRDefault="00FA16D1" w:rsidP="00FA16D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A16D1" w:rsidRPr="00EE7FCF" w:rsidRDefault="00FA16D1" w:rsidP="00FA16D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A16D1" w:rsidRPr="00EE7FCF" w:rsidRDefault="00FA16D1" w:rsidP="00FA16D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EE7FC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FA16D1" w:rsidRPr="00EE7FCF" w:rsidRDefault="00FA16D1" w:rsidP="00FA16D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Модуль 2</w:t>
      </w:r>
    </w:p>
    <w:p w:rsidR="00FA16D1" w:rsidRPr="00EE7FCF" w:rsidRDefault="00FA16D1" w:rsidP="00FA16D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EE7FC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к дополнительной общеразвивающей программе</w:t>
      </w:r>
    </w:p>
    <w:p w:rsidR="00FA16D1" w:rsidRPr="00EE7FCF" w:rsidRDefault="00FA16D1" w:rsidP="00FA16D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EE7FC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КАРАТЭ</w:t>
      </w:r>
      <w:r w:rsidRPr="00EE7FC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A16D1" w:rsidRPr="00EE7FCF" w:rsidRDefault="00FA16D1" w:rsidP="00FA16D1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EE7FC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на 20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25</w:t>
      </w:r>
      <w:r w:rsidRPr="00EE7FC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-202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EE7FC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FA16D1" w:rsidRPr="00EE7FCF" w:rsidRDefault="00FA16D1" w:rsidP="00FA16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16D1" w:rsidRDefault="00FA16D1" w:rsidP="00FA16D1">
      <w:pPr>
        <w:spacing w:after="150" w:line="328" w:lineRule="auto"/>
        <w:rPr>
          <w:rFonts w:ascii="Times New Roman" w:eastAsia="Arial" w:hAnsi="Times New Roman" w:cs="Times New Roman"/>
          <w:color w:val="000000"/>
          <w:sz w:val="36"/>
          <w:lang w:eastAsia="ru-RU"/>
        </w:rPr>
      </w:pPr>
    </w:p>
    <w:p w:rsidR="00FA16D1" w:rsidRPr="00BF177B" w:rsidRDefault="00FA16D1" w:rsidP="00FA16D1">
      <w:pPr>
        <w:spacing w:after="150" w:line="328" w:lineRule="auto"/>
        <w:jc w:val="center"/>
        <w:rPr>
          <w:rFonts w:ascii="Times New Roman" w:eastAsia="Arial" w:hAnsi="Times New Roman" w:cs="Times New Roman"/>
          <w:color w:val="000000"/>
          <w:sz w:val="36"/>
          <w:lang w:eastAsia="ru-RU"/>
        </w:rPr>
      </w:pPr>
    </w:p>
    <w:p w:rsidR="00FA16D1" w:rsidRPr="00EE7FCF" w:rsidRDefault="00FA16D1" w:rsidP="00FA16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BF177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</w:rPr>
        <w:t>Возраст обучающихся: 5</w:t>
      </w:r>
      <w:r w:rsidRPr="00EE7FCF">
        <w:rPr>
          <w:rFonts w:ascii="Times New Roman" w:eastAsia="Calibri" w:hAnsi="Times New Roman" w:cs="Times New Roman"/>
          <w:sz w:val="28"/>
        </w:rPr>
        <w:t>-15 лет</w:t>
      </w:r>
    </w:p>
    <w:p w:rsidR="00FA16D1" w:rsidRPr="00EE7FCF" w:rsidRDefault="00FA16D1" w:rsidP="00FA16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EE7FCF">
        <w:rPr>
          <w:rFonts w:ascii="Times New Roman" w:eastAsia="Calibri" w:hAnsi="Times New Roman" w:cs="Times New Roman"/>
          <w:sz w:val="28"/>
        </w:rPr>
        <w:t xml:space="preserve">Год обучения: </w:t>
      </w:r>
      <w:r w:rsidR="00C27B40">
        <w:rPr>
          <w:rFonts w:ascii="Times New Roman" w:eastAsia="Calibri" w:hAnsi="Times New Roman" w:cs="Times New Roman"/>
          <w:sz w:val="28"/>
        </w:rPr>
        <w:t>второй</w:t>
      </w:r>
      <w:bookmarkStart w:id="0" w:name="_GoBack"/>
      <w:bookmarkEnd w:id="0"/>
    </w:p>
    <w:p w:rsidR="00FA16D1" w:rsidRPr="00EE7FCF" w:rsidRDefault="00FA16D1" w:rsidP="00FA16D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A16D1" w:rsidRPr="00EE7FCF" w:rsidRDefault="00FA16D1" w:rsidP="00FA16D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A16D1" w:rsidRPr="00EE7FCF" w:rsidRDefault="00FA16D1" w:rsidP="00FA16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7FCF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:rsidR="00FA16D1" w:rsidRPr="00EE7FCF" w:rsidRDefault="00FA16D1" w:rsidP="00FA16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7FCF">
        <w:rPr>
          <w:rFonts w:ascii="Times New Roman" w:eastAsia="Calibri" w:hAnsi="Times New Roman" w:cs="Times New Roman"/>
          <w:sz w:val="28"/>
          <w:szCs w:val="28"/>
        </w:rPr>
        <w:t xml:space="preserve">Дымчак </w:t>
      </w:r>
      <w:r>
        <w:rPr>
          <w:rFonts w:ascii="Times New Roman" w:eastAsia="Calibri" w:hAnsi="Times New Roman" w:cs="Times New Roman"/>
          <w:sz w:val="28"/>
          <w:szCs w:val="28"/>
        </w:rPr>
        <w:t>Александр Александрович</w:t>
      </w:r>
      <w:r w:rsidRPr="00EE7FCF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FA16D1" w:rsidRPr="00C71441" w:rsidRDefault="00FA16D1" w:rsidP="00FA16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7FCF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FA16D1" w:rsidRPr="00BF177B" w:rsidRDefault="00FA16D1" w:rsidP="00FA16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6D1" w:rsidRDefault="00FA16D1" w:rsidP="00FA16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6D1" w:rsidRDefault="00FA16D1" w:rsidP="00FA16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6D1" w:rsidRDefault="00FA16D1" w:rsidP="00FA16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6D1" w:rsidRPr="00BF177B" w:rsidRDefault="00FA16D1" w:rsidP="00FA16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522" w:rsidRPr="00BF177B" w:rsidRDefault="00FA16D1" w:rsidP="00FA16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16522" w:rsidRPr="00BF177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11652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6522" w:rsidRPr="00417113" w:rsidRDefault="00116522" w:rsidP="00317B1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Рабочая программа</w:t>
      </w:r>
    </w:p>
    <w:p w:rsidR="00116522" w:rsidRPr="00417113" w:rsidRDefault="00116522" w:rsidP="00317B1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2 «Базовый уровень»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171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разносторонней физической, техническо-тактической и функциональной подготовленности учащихся. Создание условий для саморазвития (согласно заявленным знаниям, умениям и навыкам)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116522" w:rsidRPr="00417113" w:rsidRDefault="00116522" w:rsidP="00E039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основ техники и тактики каратэ и расширение арсенала знаний;</w:t>
      </w:r>
    </w:p>
    <w:p w:rsidR="00116522" w:rsidRPr="00417113" w:rsidRDefault="00116522" w:rsidP="00E039B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воспитание самодисциплины; </w:t>
      </w:r>
    </w:p>
    <w:p w:rsidR="00116522" w:rsidRPr="00417113" w:rsidRDefault="00116522" w:rsidP="00E039B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сплочённого коллектива;</w:t>
      </w:r>
    </w:p>
    <w:p w:rsidR="00116522" w:rsidRPr="00417113" w:rsidRDefault="00116522" w:rsidP="00E039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соревновательная практика.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результаты. </w:t>
      </w: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освоения модуля 2 «Базовый уровень» обучающиеся </w:t>
      </w:r>
      <w:r w:rsidRPr="00417113">
        <w:rPr>
          <w:rFonts w:ascii="Times New Roman" w:hAnsi="Times New Roman" w:cs="Times New Roman"/>
          <w:color w:val="000000"/>
          <w:sz w:val="28"/>
          <w:szCs w:val="28"/>
        </w:rPr>
        <w:t>должны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color w:val="000000"/>
          <w:sz w:val="28"/>
          <w:szCs w:val="28"/>
        </w:rPr>
        <w:t>Знать</w:t>
      </w:r>
      <w:r w:rsidRPr="00417113">
        <w:rPr>
          <w:rFonts w:ascii="Times New Roman" w:hAnsi="Times New Roman" w:cs="Times New Roman"/>
          <w:sz w:val="28"/>
          <w:szCs w:val="28"/>
        </w:rPr>
        <w:t xml:space="preserve"> и уметь: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>- различные варианты шпагатов;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>- все стойки, блоки и удары, используемые в ката;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 xml:space="preserve">- применять и понимать различные способы и пути входа и выхода в </w:t>
      </w:r>
      <w:proofErr w:type="spellStart"/>
      <w:r w:rsidRPr="00417113">
        <w:rPr>
          <w:rFonts w:ascii="Times New Roman" w:hAnsi="Times New Roman" w:cs="Times New Roman"/>
          <w:sz w:val="28"/>
          <w:szCs w:val="28"/>
        </w:rPr>
        <w:t>кумитэ</w:t>
      </w:r>
      <w:proofErr w:type="spellEnd"/>
      <w:r w:rsidRPr="00417113">
        <w:rPr>
          <w:rFonts w:ascii="Times New Roman" w:hAnsi="Times New Roman" w:cs="Times New Roman"/>
          <w:sz w:val="28"/>
          <w:szCs w:val="28"/>
        </w:rPr>
        <w:t xml:space="preserve"> и ката;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>- различные варианты атакующих действий, как отдельно, так и в комбинациях;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>- различные варианты защитных действий, в том числе с уходом с линии атаки;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 xml:space="preserve">- контратакующие действия: падения, </w:t>
      </w:r>
      <w:proofErr w:type="spellStart"/>
      <w:r w:rsidRPr="00417113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417113">
        <w:rPr>
          <w:rFonts w:ascii="Times New Roman" w:hAnsi="Times New Roman" w:cs="Times New Roman"/>
          <w:sz w:val="28"/>
          <w:szCs w:val="28"/>
        </w:rPr>
        <w:t xml:space="preserve"> и кувырки и применять их в начальной борцовской практике;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>- различные перемещения, сохраняя устойчивость и равновесие;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>- базовые основы бросковой техники;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 xml:space="preserve">- базовые и комплексы формальных упражнений - ката, </w:t>
      </w:r>
      <w:proofErr w:type="spellStart"/>
      <w:r w:rsidRPr="00417113">
        <w:rPr>
          <w:rFonts w:ascii="Times New Roman" w:hAnsi="Times New Roman" w:cs="Times New Roman"/>
          <w:sz w:val="28"/>
          <w:szCs w:val="28"/>
        </w:rPr>
        <w:t>кихонов</w:t>
      </w:r>
      <w:proofErr w:type="spellEnd"/>
      <w:r w:rsidRPr="00417113">
        <w:rPr>
          <w:rFonts w:ascii="Times New Roman" w:hAnsi="Times New Roman" w:cs="Times New Roman"/>
          <w:sz w:val="28"/>
          <w:szCs w:val="28"/>
        </w:rPr>
        <w:t>;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>- контрольные нормативы по ОФП, СФП и силовой подготовке;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 xml:space="preserve">- технические требования в пределах 9-8 </w:t>
      </w:r>
      <w:proofErr w:type="spellStart"/>
      <w:r w:rsidRPr="00417113">
        <w:rPr>
          <w:rFonts w:ascii="Times New Roman" w:hAnsi="Times New Roman" w:cs="Times New Roman"/>
          <w:sz w:val="28"/>
          <w:szCs w:val="28"/>
        </w:rPr>
        <w:t>кю</w:t>
      </w:r>
      <w:proofErr w:type="spellEnd"/>
      <w:r w:rsidRPr="00417113">
        <w:rPr>
          <w:rFonts w:ascii="Times New Roman" w:hAnsi="Times New Roman" w:cs="Times New Roman"/>
          <w:sz w:val="28"/>
          <w:szCs w:val="28"/>
        </w:rPr>
        <w:t>;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 xml:space="preserve">- «каратэ </w:t>
      </w:r>
      <w:proofErr w:type="gramStart"/>
      <w:r w:rsidRPr="0041711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17113">
        <w:rPr>
          <w:rFonts w:ascii="Times New Roman" w:hAnsi="Times New Roman" w:cs="Times New Roman"/>
          <w:sz w:val="28"/>
          <w:szCs w:val="28"/>
        </w:rPr>
        <w:t xml:space="preserve">» как </w:t>
      </w:r>
      <w:proofErr w:type="gramStart"/>
      <w:r w:rsidRPr="00417113">
        <w:rPr>
          <w:rFonts w:ascii="Times New Roman" w:hAnsi="Times New Roman" w:cs="Times New Roman"/>
          <w:sz w:val="28"/>
          <w:szCs w:val="28"/>
        </w:rPr>
        <w:t>эффективное</w:t>
      </w:r>
      <w:proofErr w:type="gramEnd"/>
      <w:r w:rsidRPr="00417113">
        <w:rPr>
          <w:rFonts w:ascii="Times New Roman" w:hAnsi="Times New Roman" w:cs="Times New Roman"/>
          <w:sz w:val="28"/>
          <w:szCs w:val="28"/>
        </w:rPr>
        <w:t xml:space="preserve"> средство воспитания моральных, волевых и физических качеств; 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>- правила соревнований;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>- профилактика заболеваний и спортивного травматизма во время занятий и соревнований;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>- все команды судей при судействе и этику судейства;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 xml:space="preserve">- необходимые формы ката, </w:t>
      </w:r>
      <w:proofErr w:type="gramStart"/>
      <w:r w:rsidRPr="0041711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417113">
        <w:rPr>
          <w:rFonts w:ascii="Times New Roman" w:hAnsi="Times New Roman" w:cs="Times New Roman"/>
          <w:sz w:val="28"/>
          <w:szCs w:val="28"/>
        </w:rPr>
        <w:t xml:space="preserve"> аттестационных требований;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>- основные тактические разновидности ведения поединка;</w:t>
      </w:r>
    </w:p>
    <w:p w:rsidR="00116522" w:rsidRPr="00417113" w:rsidRDefault="00116522" w:rsidP="00E03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13">
        <w:rPr>
          <w:rFonts w:ascii="Times New Roman" w:hAnsi="Times New Roman" w:cs="Times New Roman"/>
          <w:sz w:val="28"/>
          <w:szCs w:val="28"/>
        </w:rPr>
        <w:t xml:space="preserve">- правила соревнований по </w:t>
      </w:r>
      <w:proofErr w:type="spellStart"/>
      <w:r w:rsidRPr="00417113">
        <w:rPr>
          <w:rFonts w:ascii="Times New Roman" w:hAnsi="Times New Roman" w:cs="Times New Roman"/>
          <w:sz w:val="28"/>
          <w:szCs w:val="28"/>
        </w:rPr>
        <w:t>косики</w:t>
      </w:r>
      <w:proofErr w:type="spellEnd"/>
      <w:r w:rsidRPr="00417113">
        <w:rPr>
          <w:rFonts w:ascii="Times New Roman" w:hAnsi="Times New Roman" w:cs="Times New Roman"/>
          <w:sz w:val="28"/>
          <w:szCs w:val="28"/>
        </w:rPr>
        <w:t xml:space="preserve"> каратэ.</w:t>
      </w:r>
    </w:p>
    <w:p w:rsidR="00417113" w:rsidRDefault="00417113" w:rsidP="0041711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E03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одуля 2</w:t>
      </w:r>
    </w:p>
    <w:p w:rsidR="00417113" w:rsidRDefault="00417113" w:rsidP="004171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материал (19 часов)</w:t>
      </w:r>
    </w:p>
    <w:p w:rsidR="00417113" w:rsidRDefault="00417113" w:rsidP="0041711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Вводный инструктаж по техники безопасности на занятиях каратэ -2 часа;</w:t>
      </w:r>
    </w:p>
    <w:p w:rsidR="00417113" w:rsidRDefault="00417113" w:rsidP="004171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«Каратэ», как эффективное средство воспитания моральных, волевых и физических качеств -2 часа;</w:t>
      </w:r>
    </w:p>
    <w:p w:rsidR="00417113" w:rsidRDefault="00417113" w:rsidP="004171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Правила соревнований и судейская практика – 2 часа;</w:t>
      </w:r>
    </w:p>
    <w:p w:rsidR="00417113" w:rsidRDefault="00417113" w:rsidP="004171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Профилактика заболеваний и спортивного травматизма во время занятий и соревнований – 2 часа</w:t>
      </w:r>
    </w:p>
    <w:p w:rsidR="00417113" w:rsidRDefault="00417113" w:rsidP="004171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Краткие сведения о строении и функциях организма человека и влиянии физических упражнений – 2 часа;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Значение ОФП в тренировке. Основные средства ОФП – 2 часа;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СФП в тренировке. Основные средства СФП – 2 часа;</w:t>
      </w:r>
    </w:p>
    <w:p w:rsidR="00417113" w:rsidRDefault="00417113" w:rsidP="004171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Создание четкого представления о техническом выполнении классических и специально-вспомогательных учреждений. Средства и методы технико-тактической подготовке – 2 часа;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hAnsi="Times New Roman" w:cs="Times New Roman"/>
          <w:bCs/>
          <w:sz w:val="28"/>
          <w:szCs w:val="28"/>
        </w:rPr>
        <w:t>Правила проведение соревнование. Объяснение о прохождение аттестации по каратэ, и контрольных нормативов – 2 часа;</w:t>
      </w:r>
    </w:p>
    <w:p w:rsidR="00417113" w:rsidRP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10 Промежуточная аттестация – 1 час. Тестирование.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Практический материал – 127 часов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Общая физическая подготовка (32 часа)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Общеразвивающие комплексы для детей.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силовых способностей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общеразвивающие упражнения (без предметов, с предметами, с партнёром, на гимнастической скамье, на шведской стенке);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силовые упражнения с весом собственного тела (подтягивания, отжимания, приседания, пресс и др.) с набивными мячами весом 2-3 кг, различными отягощениями;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прикладные гимнастические упражнения (лазания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перелазания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статические упражнения (выполнение подводящих и целевых упражнений с фиксацией поз).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скоростных способностей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беговые упражнения (ускорения, челночный бег, ускорения из различных положений, скоростные игровые задания, выполнение несложных, хорошо отработанных технических элементов с максимальной скоростью по заданию, но не более 5-8 повторений в каждом подходе);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подвижные и спортивные игры и игровые задания в коротком временном интервале (до 10-15 сек.).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ловкости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общеразвивающие упражнения на месте и в движении;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выполнение подводящих, целевых упражнений; подвижные игры и игровые занятия; выполнение кувырков,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самостраховок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простейшие борцовские упражнения;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простейшие акробатические упражнения и упражнения на равновесие.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общей выносливости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бег и другие циклические упражнения, общеразвивающие упражнения, выполнение технических элементов в аэробном режиме, спортивные игры и игровые задания.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гибкости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: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общеразвивающие упражнения с высокой амплитудой (махи, шпагаты);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упражнения в растягивании; растяжка в парах, переходы в различные варианты шпагатов,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седов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(с партнёром и без партнёра).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Специальная физическая подготовка (30 часов)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СФП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направлена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выполнения специально-подготовительных упражнений, которые способствуют не только овладению техникой упражнений, но и созданию условий для повышения функциональных возможностей, а также упражнений, непосредственно влияющих на обеспечение функциональной подготовки к ведению соревновательной борьбы.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Скоростно-силовая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упражнения с набивными мячами (броски и передачи на скорость);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-прыжковые упражнения (выпрыгивания, перепрыгивания через препятствия, прыжки со скакалкой);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скоростно-силовые упражнения: отжимания, подтягивания, поднимание туловища из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лёжа и другие упражнения с максимальной скоростью; выполнение тех же упражнений с небольшими отягощениями; подводящие и соревновательные упражнения;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технико-тактические задания, выполняемые с высокой скоростью.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Двигательно-координационная: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выполнение технических элементов на точность;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выполнение с места и в передвижении (ударные технические действия – лапы, подушки,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макивары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подводящие упражнения;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выполнение целевых упражнений с соблюдением параметров движений;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технические упражнения с внесением усложнений в их выполнение; борцовские упражнения, подвижные игры, игровые и соревновательные задания.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простой и сложной двигательной реакции: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выполнение технико-тактических заданий с обусловленным режимом выполнения;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воспитание двигательной реакции при выполнении ударных действий по лёгким предметам в усложнённых условиях;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создание фрагментов соревновательных ситуаций;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подвижные и спортивные игры и игровые задания.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специальной гибкости: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специально-подготовительные упражнения для повышения суставной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подвижности (растягивания, махи, шпагаты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полушпагаты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наклоны из различных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седов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мосты, движения в тазобедренных суставах с постепенным повышением амплитуды движений);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акробатические и борцовские упражнения;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упражнения на гибкость для позвоночника; различные варианты скручиваний с фиксацией позы.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Воспитание специальной выносливости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технико-тактические задания с элементами силовых упражнений (на сопротивление); борцовские упражнения, борьба в партере; 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подвижные игры, игровые и соревновательные задания.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Технико-тактическая подготовка (38 час.)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приемы ближнего боя;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атака на подготовку противника (упреждение), прямая атака в голову, атака в голову (руки) с уходом с линии атаки, встречные атаки на атаку противника;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защиты от прямых и повторных атак (отрабатывать в парах);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техника комбинаций на месте, в передвижении с различными сочетаниями ударов;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техника выполнения учебных боевых комплексов ката;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технико-тактические действия учебного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спаринга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техника ударов ногами (передней и задней) в различные уровни на мешках, лапах, в парах;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основные стойки и их тактическое применение в различных ситуациях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учебного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спаринга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перемещения, уклоны, нырки как методы защитных действий;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выполнение определенных тактических заданий;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разбор действий спортсменов в поединках с различными по стилю противниками;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обучение защитным действиям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спаринге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как основе подготовки к атаке;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выполнение атак и контратак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учебных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спарингах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Тактическая подготовка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данном этапе, в связи с началом соревновательной практики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кумитэ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большое внимание уделяется тактической подготовке детей: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 комбинационная техника нападения и защиты;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выполнение технических заданий с контратакующими действиями, а также с переходом от нападения к защите;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выполнение технико-тактических заданий с партнёром с пассивным и активным противоборством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кихон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выполнение технико-тактических заданий, воссоздающих различные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модели соперников.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Спортивные и подвижные игры (20 часов)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Спортивные игры:</w:t>
      </w:r>
      <w:r>
        <w:rPr>
          <w:rFonts w:ascii="Times New Roman" w:hAnsi="Times New Roman" w:cs="Times New Roman"/>
          <w:sz w:val="28"/>
          <w:szCs w:val="28"/>
        </w:rPr>
        <w:t xml:space="preserve"> футбол, регби.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Подвижные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третий лишний, мяч по кругу, мяч в корзину.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Психологическая подготовка (2 часа)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Влияние спортивной деятельности на психическое состояние человека.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Психологическая подготовка к соревнованиям.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6.Соревновательная подготовка. Контрольные нормативы (4 часа)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Соревновательная подготовка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</w:rPr>
        <w:t>Кумитэ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Свободные поединки. Технико-тактические задания с различной тактической и технической установкой. Контрольные поединки.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Ката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Стилевые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ката. Разбор программ выступлений. Отработка отдельных элементов. Работа над темпом, ритмом, артистизмом и чётким техническим выполнением форм.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Соревновательная практика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: турниры внутри объединения. 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Контрольные нормативы</w:t>
      </w:r>
      <w:r>
        <w:rPr>
          <w:rFonts w:ascii="Times New Roman" w:hAnsi="Times New Roman" w:cs="Times New Roman"/>
          <w:bCs/>
          <w:sz w:val="28"/>
          <w:szCs w:val="28"/>
        </w:rPr>
        <w:t>. Сдача нормативов по ОФП, СФП и технической подготовке согласно аттестационным требованиям.</w:t>
      </w:r>
    </w:p>
    <w:p w:rsidR="00417113" w:rsidRDefault="00417113" w:rsidP="004171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Аттестации</w:t>
      </w:r>
      <w:r>
        <w:rPr>
          <w:rFonts w:ascii="Times New Roman" w:hAnsi="Times New Roman" w:cs="Times New Roman"/>
          <w:bCs/>
          <w:sz w:val="28"/>
          <w:szCs w:val="28"/>
        </w:rPr>
        <w:t>: 2 раза в год аттестации на квалификационные разряды с присуждением ученических степеней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), согласно аттестационным требованиям.</w:t>
      </w:r>
    </w:p>
    <w:p w:rsidR="00417113" w:rsidRDefault="00417113" w:rsidP="0041711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Промежуточная аттестация (1 час.)</w:t>
      </w:r>
    </w:p>
    <w:p w:rsidR="009F181A" w:rsidRDefault="00417113" w:rsidP="0041711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Контрольные испытания. </w:t>
      </w:r>
    </w:p>
    <w:p w:rsidR="00417113" w:rsidRPr="00417113" w:rsidRDefault="00417113" w:rsidP="0041711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62DA" w:rsidRPr="00417113" w:rsidRDefault="002762DA" w:rsidP="00FA16D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Календарно–тематическое планирование Модуль 2</w:t>
      </w:r>
      <w:proofErr w:type="gramStart"/>
      <w:r w:rsidR="00E57DCD" w:rsidRPr="0041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1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E57DCD" w:rsidRPr="0041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77ED3" w:rsidRPr="0041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-Пт</w:t>
      </w:r>
      <w:r w:rsidR="00E57DCD" w:rsidRPr="0041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Style w:val="71"/>
        <w:tblW w:w="9498" w:type="dxa"/>
        <w:tblInd w:w="-5" w:type="dxa"/>
        <w:tblLook w:val="04A0" w:firstRow="1" w:lastRow="0" w:firstColumn="1" w:lastColumn="0" w:noHBand="0" w:noVBand="1"/>
      </w:tblPr>
      <w:tblGrid>
        <w:gridCol w:w="685"/>
        <w:gridCol w:w="1594"/>
        <w:gridCol w:w="3752"/>
        <w:gridCol w:w="1045"/>
        <w:gridCol w:w="1070"/>
        <w:gridCol w:w="1352"/>
      </w:tblGrid>
      <w:tr w:rsidR="00965F6E" w:rsidRPr="00417113" w:rsidTr="00417113">
        <w:tc>
          <w:tcPr>
            <w:tcW w:w="685" w:type="dxa"/>
            <w:vMerge w:val="restart"/>
          </w:tcPr>
          <w:p w:rsidR="00965F6E" w:rsidRPr="00417113" w:rsidRDefault="00965F6E" w:rsidP="00965F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1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1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94" w:type="dxa"/>
            <w:vMerge w:val="restart"/>
          </w:tcPr>
          <w:p w:rsidR="00965F6E" w:rsidRPr="00417113" w:rsidRDefault="00965F6E" w:rsidP="00965F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проведение</w:t>
            </w:r>
          </w:p>
        </w:tc>
        <w:tc>
          <w:tcPr>
            <w:tcW w:w="3752" w:type="dxa"/>
            <w:vMerge w:val="restart"/>
          </w:tcPr>
          <w:p w:rsidR="00965F6E" w:rsidRPr="00417113" w:rsidRDefault="00965F6E" w:rsidP="00965F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67" w:type="dxa"/>
            <w:gridSpan w:val="3"/>
          </w:tcPr>
          <w:p w:rsidR="00965F6E" w:rsidRPr="00417113" w:rsidRDefault="00965F6E" w:rsidP="00965F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965F6E" w:rsidRPr="00417113" w:rsidTr="00417113">
        <w:tc>
          <w:tcPr>
            <w:tcW w:w="685" w:type="dxa"/>
            <w:vMerge/>
          </w:tcPr>
          <w:p w:rsidR="00965F6E" w:rsidRPr="00417113" w:rsidRDefault="00965F6E" w:rsidP="00965F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vMerge/>
          </w:tcPr>
          <w:p w:rsidR="00965F6E" w:rsidRPr="00417113" w:rsidRDefault="00965F6E" w:rsidP="00965F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2" w:type="dxa"/>
            <w:vMerge/>
          </w:tcPr>
          <w:p w:rsidR="00965F6E" w:rsidRPr="00417113" w:rsidRDefault="00965F6E" w:rsidP="00965F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</w:tcPr>
          <w:p w:rsidR="00965F6E" w:rsidRPr="00417113" w:rsidRDefault="00965F6E" w:rsidP="00965F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70" w:type="dxa"/>
          </w:tcPr>
          <w:p w:rsidR="00965F6E" w:rsidRPr="00417113" w:rsidRDefault="00965F6E" w:rsidP="00965F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:rsidR="00965F6E" w:rsidRPr="00417113" w:rsidRDefault="00965F6E" w:rsidP="00965F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417113" w:rsidRPr="00417113" w:rsidTr="00417113">
        <w:tc>
          <w:tcPr>
            <w:tcW w:w="685" w:type="dxa"/>
            <w:vMerge/>
          </w:tcPr>
          <w:p w:rsidR="00417113" w:rsidRPr="00417113" w:rsidRDefault="00417113" w:rsidP="00965F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vMerge/>
          </w:tcPr>
          <w:p w:rsidR="00417113" w:rsidRPr="00417113" w:rsidRDefault="00417113" w:rsidP="00965F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2" w:type="dxa"/>
            <w:vMerge/>
          </w:tcPr>
          <w:p w:rsidR="00417113" w:rsidRPr="00417113" w:rsidRDefault="00417113" w:rsidP="00965F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13" w:rsidRDefault="00417113" w:rsidP="004171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13" w:rsidRDefault="004171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13" w:rsidRDefault="00417113" w:rsidP="004171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127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01.09.25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техники безопасности на занятиях каратэ.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05.09.25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Каратэ как эффективное средство воспитания моральных, волевых и физических качеств  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08.09.25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соревнований и судейская практика.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12.09.25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заболеваний и спортивного травматизма во время занятий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соревнований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15.09.25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Краткие сведения о строении и функциях организма человека и влиянии физических упражнений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19.09.25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Значение ОФП в тренировке. Основные средства ОФП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22.09.25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Защиты от прямых и повторных атак (отрабатывать в парах).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комбинаций на месте, в передвижении с различными сочетаниями ударов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29.09.25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выполнения учебных боевых комплексов ката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03.10.25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Технико-тактические действия учебного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спаринга</w:t>
            </w:r>
            <w:proofErr w:type="spellEnd"/>
            <w:proofErr w:type="gramEnd"/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06.10.25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Техника ударов ногами (передней и задней) в различные уровни на мешках, лапах, в парах.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10.10.25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стойки и их тактическое применение в различных ситуациях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спаринга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13.10.25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Перемещения, уклоны, нырки как методы защитных действий 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17.10.25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определенных тактических заданий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20.10.25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действий спортсменов в поединках с различными по стилю противниками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24.10.25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защитным действиям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спаринге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как основе подготовки к атаке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27.10.25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атак и контратак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спарингах</w:t>
            </w:r>
            <w:proofErr w:type="spellEnd"/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31.10.25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ОФП. Воспитание ловкости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03.11.25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Значение СФП в тренировке. Основные средства СФП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07.11.25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Воспитание общей выносливости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10.11.25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Воспитание общей выносливости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14.11.25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стойки, способы передвижения, переходы из одной стойки в другую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17.11.25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21.11.25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и эстафеты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24.11.25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четкого представления о техническом выполнении классических и специально-вспомогательных учреждений. Средства и методы технико-тактической подготовке</w:t>
            </w: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28.11.25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удары руками на месте, в передвижении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01.12.25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СФП. Двигательно-координационная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05.12.25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блоков руками на месте, в передвижении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08.12.25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удары ногами на месте, в передвижении 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12.12.25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ОФП. Воспитание общей выносливости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15.12.25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ударов руками и блоков в различных комбинациях на месте, в передвижении 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19.12.25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ударов руками и ногами в различных комбинациях на месте, в передвижении 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22.12.25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ударов руками и ногами в различных комбинациях на месте, в передвижении 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26.12.25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комбинаций на месте, в передвижении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различными сочетаниями ударов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29.12.25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СФП. Скоростно-силовая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12.01.26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и эстафеты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16.01.26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и эстафеты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19.01.26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выполнения ката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23.01.26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СФП. Воспитание специальной гибкости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26.01.26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Правила проведения соревнований, прохождения аттестации по каратэ, контрольных нормативов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30.01.26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Скоростно-силовая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02.02.26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Техника выполнения ката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06.02.26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Двигательно-координационная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09.02.26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13.02.26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Воспитание простой двигательной реакции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16.02.26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ОФП. Воспитание гибкости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20.02.26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удары ногами на месте, в передвижении 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27.02.26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ударов руками и блоков в различных комбинациях на месте, в передвижении 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02.03.26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Скоростно-силовая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06.03.26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Двигательно-координационная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09.03.26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Подвижные игры и эстафеты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13.03.26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ударов руками и ногами в различных комбинациях на месте, в передвижении 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16.03.26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ОФП. Упражнения с предметами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20.03.26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комбинаций на месте, в передвижении с различными сочетаниями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ударов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23.03.26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выполнения ката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27.03.26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СФП. Двигательно-координационная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30.03.26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03.04.26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ОФП. Упражнения с предметами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06.04.26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 и эстафеты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10.04.26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СФП. Воспитание специальной гибкости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13.04.26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ударов руками и ногами в различных комбинация на месте, в передвижении</w:t>
            </w:r>
            <w:proofErr w:type="gramEnd"/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17.04.26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комбинаций на месте, в передвижении с различными сочетаниями ударов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20.04.26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выполнения ката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24.04.26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27.04.26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СФП. Скоростно-силовая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04.05.26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Психологическая подготовка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08.05.26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 и эстафеты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11.05.26</w:t>
            </w:r>
          </w:p>
        </w:tc>
        <w:tc>
          <w:tcPr>
            <w:tcW w:w="3752" w:type="dxa"/>
            <w:shd w:val="clear" w:color="auto" w:fill="auto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sz w:val="28"/>
                <w:szCs w:val="28"/>
              </w:rPr>
              <w:t>ОФП. Упражнения с гантелями, штангой, мешками с песком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15.05.26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18.05.26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СФП. Скоростно-силовая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22.05.26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выполнения ката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25.05.26</w:t>
            </w:r>
          </w:p>
        </w:tc>
        <w:tc>
          <w:tcPr>
            <w:tcW w:w="3752" w:type="dxa"/>
          </w:tcPr>
          <w:p w:rsidR="00417113" w:rsidRDefault="00417113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ОФП. Упражнения с предметами</w:t>
            </w:r>
          </w:p>
        </w:tc>
        <w:tc>
          <w:tcPr>
            <w:tcW w:w="1045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7113" w:rsidRPr="00417113" w:rsidTr="00417113">
        <w:tc>
          <w:tcPr>
            <w:tcW w:w="685" w:type="dxa"/>
          </w:tcPr>
          <w:p w:rsidR="00417113" w:rsidRPr="00417113" w:rsidRDefault="00417113" w:rsidP="00965F6E">
            <w:pPr>
              <w:numPr>
                <w:ilvl w:val="0"/>
                <w:numId w:val="7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13" w:rsidRPr="00417113" w:rsidRDefault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29.05.26</w:t>
            </w:r>
          </w:p>
        </w:tc>
        <w:tc>
          <w:tcPr>
            <w:tcW w:w="3752" w:type="dxa"/>
          </w:tcPr>
          <w:p w:rsidR="00417113" w:rsidRPr="00417113" w:rsidRDefault="00417113" w:rsidP="00417113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TimesNewRomanPS-BoldMT" w:hAnsi="Times New Roman" w:cs="Times New Roman"/>
                <w:sz w:val="28"/>
                <w:szCs w:val="28"/>
              </w:rPr>
              <w:t>ОФП. Упражнения с предметами.</w:t>
            </w:r>
          </w:p>
        </w:tc>
        <w:tc>
          <w:tcPr>
            <w:tcW w:w="1045" w:type="dxa"/>
          </w:tcPr>
          <w:p w:rsidR="00417113" w:rsidRP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17113" w:rsidRP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417113" w:rsidRPr="00417113" w:rsidRDefault="00417113" w:rsidP="0041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040D7B" w:rsidRPr="00417113" w:rsidRDefault="00040D7B" w:rsidP="0041711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6522" w:rsidRPr="00417113" w:rsidRDefault="00116522" w:rsidP="00317B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 к модулю 2</w:t>
      </w:r>
    </w:p>
    <w:p w:rsidR="00116522" w:rsidRPr="00417113" w:rsidRDefault="00116522" w:rsidP="00317B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I-я часть (тестирование)</w:t>
      </w:r>
    </w:p>
    <w:tbl>
      <w:tblPr>
        <w:tblStyle w:val="2"/>
        <w:tblW w:w="11057" w:type="dxa"/>
        <w:tblInd w:w="-1139" w:type="dxa"/>
        <w:tblLook w:val="04A0" w:firstRow="1" w:lastRow="0" w:firstColumn="1" w:lastColumn="0" w:noHBand="0" w:noVBand="1"/>
      </w:tblPr>
      <w:tblGrid>
        <w:gridCol w:w="850"/>
        <w:gridCol w:w="5529"/>
        <w:gridCol w:w="2835"/>
        <w:gridCol w:w="1843"/>
      </w:tblGrid>
      <w:tr w:rsidR="00116522" w:rsidRPr="00417113" w:rsidTr="00662BF6">
        <w:tc>
          <w:tcPr>
            <w:tcW w:w="850" w:type="dxa"/>
          </w:tcPr>
          <w:p w:rsidR="00116522" w:rsidRPr="00417113" w:rsidRDefault="00116522" w:rsidP="00317B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417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proofErr w:type="gramEnd"/>
            <w:r w:rsidRPr="00417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529" w:type="dxa"/>
          </w:tcPr>
          <w:p w:rsidR="00116522" w:rsidRPr="00417113" w:rsidRDefault="00116522" w:rsidP="00317B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</w:t>
            </w:r>
          </w:p>
        </w:tc>
        <w:tc>
          <w:tcPr>
            <w:tcW w:w="2835" w:type="dxa"/>
          </w:tcPr>
          <w:p w:rsidR="00116522" w:rsidRPr="00417113" w:rsidRDefault="00116522" w:rsidP="00317B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1843" w:type="dxa"/>
          </w:tcPr>
          <w:p w:rsidR="00116522" w:rsidRPr="00417113" w:rsidRDefault="00116522" w:rsidP="00317B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Правильный </w:t>
            </w:r>
            <w:r w:rsidRPr="00417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</w:t>
            </w:r>
          </w:p>
        </w:tc>
      </w:tr>
      <w:tr w:rsidR="00116522" w:rsidRPr="00417113" w:rsidTr="00662BF6">
        <w:tc>
          <w:tcPr>
            <w:tcW w:w="850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529" w:type="dxa"/>
          </w:tcPr>
          <w:p w:rsidR="00116522" w:rsidRPr="00417113" w:rsidRDefault="00116522" w:rsidP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называться </w:t>
            </w:r>
            <w:proofErr w:type="gramStart"/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proofErr w:type="gramEnd"/>
            <w:r w:rsidRPr="00417113">
              <w:rPr>
                <w:rFonts w:ascii="Times New Roman" w:hAnsi="Times New Roman" w:cs="Times New Roman"/>
                <w:sz w:val="28"/>
                <w:szCs w:val="28"/>
              </w:rPr>
              <w:t xml:space="preserve"> где ты занимаешься каратэ?</w:t>
            </w:r>
          </w:p>
        </w:tc>
        <w:tc>
          <w:tcPr>
            <w:tcW w:w="2835" w:type="dxa"/>
          </w:tcPr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а) М</w:t>
            </w:r>
            <w:r w:rsidR="00BE5E45" w:rsidRPr="0041711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ОУДО ГДЮЦ «Спортивный»</w:t>
            </w:r>
          </w:p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б) Школа культуры</w:t>
            </w:r>
          </w:p>
        </w:tc>
        <w:tc>
          <w:tcPr>
            <w:tcW w:w="1843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16522" w:rsidRPr="00417113" w:rsidTr="00662BF6">
        <w:tc>
          <w:tcPr>
            <w:tcW w:w="850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116522" w:rsidRPr="00417113" w:rsidRDefault="00116522" w:rsidP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Сколько очков дается ударом рукой?</w:t>
            </w:r>
          </w:p>
        </w:tc>
        <w:tc>
          <w:tcPr>
            <w:tcW w:w="2835" w:type="dxa"/>
          </w:tcPr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а) 2</w:t>
            </w:r>
          </w:p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б) 12</w:t>
            </w:r>
          </w:p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в) 3</w:t>
            </w:r>
          </w:p>
        </w:tc>
        <w:tc>
          <w:tcPr>
            <w:tcW w:w="1843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16522" w:rsidRPr="00417113" w:rsidTr="00662BF6">
        <w:tc>
          <w:tcPr>
            <w:tcW w:w="850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116522" w:rsidRPr="00417113" w:rsidRDefault="00116522" w:rsidP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Можн</w:t>
            </w:r>
            <w:r w:rsidR="00CC1A87" w:rsidRPr="00417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о бить ногой в корпус?</w:t>
            </w:r>
          </w:p>
        </w:tc>
        <w:tc>
          <w:tcPr>
            <w:tcW w:w="2835" w:type="dxa"/>
          </w:tcPr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а) нет</w:t>
            </w:r>
          </w:p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б) да</w:t>
            </w:r>
          </w:p>
        </w:tc>
        <w:tc>
          <w:tcPr>
            <w:tcW w:w="1843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116522" w:rsidRPr="00417113" w:rsidTr="00662BF6">
        <w:tc>
          <w:tcPr>
            <w:tcW w:w="850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116522" w:rsidRPr="00417113" w:rsidRDefault="00116522" w:rsidP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 xml:space="preserve">Кто основатель </w:t>
            </w:r>
            <w:proofErr w:type="spellStart"/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косики</w:t>
            </w:r>
            <w:proofErr w:type="spellEnd"/>
            <w:r w:rsidRPr="00417113">
              <w:rPr>
                <w:rFonts w:ascii="Times New Roman" w:hAnsi="Times New Roman" w:cs="Times New Roman"/>
                <w:sz w:val="28"/>
                <w:szCs w:val="28"/>
              </w:rPr>
              <w:t xml:space="preserve"> каратэ?</w:t>
            </w:r>
          </w:p>
        </w:tc>
        <w:tc>
          <w:tcPr>
            <w:tcW w:w="2835" w:type="dxa"/>
          </w:tcPr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а) Моцарт</w:t>
            </w:r>
          </w:p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б) Крысин</w:t>
            </w:r>
          </w:p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Хисатака</w:t>
            </w:r>
            <w:proofErr w:type="spellEnd"/>
          </w:p>
        </w:tc>
        <w:tc>
          <w:tcPr>
            <w:tcW w:w="1843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116522" w:rsidRPr="00417113" w:rsidTr="00662BF6">
        <w:tc>
          <w:tcPr>
            <w:tcW w:w="850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116522" w:rsidRPr="00417113" w:rsidRDefault="00116522" w:rsidP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Как зовут вашего педагога по каратэ?</w:t>
            </w:r>
          </w:p>
        </w:tc>
        <w:tc>
          <w:tcPr>
            <w:tcW w:w="2835" w:type="dxa"/>
          </w:tcPr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а) Александр Александрович</w:t>
            </w:r>
          </w:p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б) Александр Николаевич</w:t>
            </w:r>
          </w:p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в) Александр Владимирович</w:t>
            </w:r>
          </w:p>
        </w:tc>
        <w:tc>
          <w:tcPr>
            <w:tcW w:w="1843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16522" w:rsidRPr="00417113" w:rsidTr="00662BF6">
        <w:tc>
          <w:tcPr>
            <w:tcW w:w="850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116522" w:rsidRPr="00417113" w:rsidRDefault="00116522" w:rsidP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Сколько длится перерыв между раундами?</w:t>
            </w:r>
          </w:p>
        </w:tc>
        <w:tc>
          <w:tcPr>
            <w:tcW w:w="2835" w:type="dxa"/>
          </w:tcPr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а) 1 минута</w:t>
            </w:r>
          </w:p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б) 30 секунд</w:t>
            </w:r>
          </w:p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в) 45 секунд</w:t>
            </w:r>
          </w:p>
        </w:tc>
        <w:tc>
          <w:tcPr>
            <w:tcW w:w="1843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16522" w:rsidRPr="00417113" w:rsidTr="00662BF6">
        <w:tc>
          <w:tcPr>
            <w:tcW w:w="850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116522" w:rsidRPr="00417113" w:rsidRDefault="00116522" w:rsidP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Что такое СФП?</w:t>
            </w:r>
          </w:p>
        </w:tc>
        <w:tc>
          <w:tcPr>
            <w:tcW w:w="2835" w:type="dxa"/>
          </w:tcPr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а) ваш вариант</w:t>
            </w:r>
          </w:p>
        </w:tc>
        <w:tc>
          <w:tcPr>
            <w:tcW w:w="1843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</w:tr>
      <w:tr w:rsidR="00116522" w:rsidRPr="00417113" w:rsidTr="00662BF6">
        <w:tc>
          <w:tcPr>
            <w:tcW w:w="850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116522" w:rsidRPr="00417113" w:rsidRDefault="00116522" w:rsidP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Что такое СФП?</w:t>
            </w:r>
          </w:p>
        </w:tc>
        <w:tc>
          <w:tcPr>
            <w:tcW w:w="2835" w:type="dxa"/>
          </w:tcPr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а) ваш вариант</w:t>
            </w:r>
          </w:p>
        </w:tc>
        <w:tc>
          <w:tcPr>
            <w:tcW w:w="1843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</w:tr>
      <w:tr w:rsidR="00116522" w:rsidRPr="00417113" w:rsidTr="00662BF6">
        <w:tc>
          <w:tcPr>
            <w:tcW w:w="850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116522" w:rsidRPr="00417113" w:rsidRDefault="00116522" w:rsidP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Какие шлема разрешаются для участия в соревнованиях по каратэ?</w:t>
            </w:r>
            <w:proofErr w:type="gramEnd"/>
          </w:p>
        </w:tc>
        <w:tc>
          <w:tcPr>
            <w:tcW w:w="2835" w:type="dxa"/>
          </w:tcPr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косики</w:t>
            </w:r>
            <w:proofErr w:type="spellEnd"/>
            <w:r w:rsidRPr="00417113">
              <w:rPr>
                <w:rFonts w:ascii="Times New Roman" w:hAnsi="Times New Roman" w:cs="Times New Roman"/>
                <w:sz w:val="28"/>
                <w:szCs w:val="28"/>
              </w:rPr>
              <w:t xml:space="preserve"> каратэ</w:t>
            </w:r>
          </w:p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б) боксёрский</w:t>
            </w:r>
          </w:p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кикбоксерский</w:t>
            </w:r>
            <w:proofErr w:type="spellEnd"/>
          </w:p>
        </w:tc>
        <w:tc>
          <w:tcPr>
            <w:tcW w:w="1843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16522" w:rsidRPr="00417113" w:rsidTr="00662BF6">
        <w:tc>
          <w:tcPr>
            <w:tcW w:w="850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116522" w:rsidRPr="00417113" w:rsidRDefault="00116522" w:rsidP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 xml:space="preserve">Где зародилась </w:t>
            </w:r>
            <w:proofErr w:type="spellStart"/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косики</w:t>
            </w:r>
            <w:proofErr w:type="spellEnd"/>
            <w:r w:rsidRPr="00417113">
              <w:rPr>
                <w:rFonts w:ascii="Times New Roman" w:hAnsi="Times New Roman" w:cs="Times New Roman"/>
                <w:sz w:val="28"/>
                <w:szCs w:val="28"/>
              </w:rPr>
              <w:t xml:space="preserve"> каратэ?</w:t>
            </w:r>
          </w:p>
        </w:tc>
        <w:tc>
          <w:tcPr>
            <w:tcW w:w="2835" w:type="dxa"/>
          </w:tcPr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а) Китай</w:t>
            </w:r>
          </w:p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б) Англия</w:t>
            </w:r>
            <w:r w:rsidRPr="0041711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в) Япония </w:t>
            </w:r>
          </w:p>
        </w:tc>
        <w:tc>
          <w:tcPr>
            <w:tcW w:w="1843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116522" w:rsidRPr="00417113" w:rsidRDefault="00116522" w:rsidP="00417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6522" w:rsidRPr="00417113" w:rsidRDefault="00116522" w:rsidP="00417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II-я часть (контрольные испытания)</w:t>
      </w:r>
    </w:p>
    <w:tbl>
      <w:tblPr>
        <w:tblStyle w:val="2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7230"/>
        <w:gridCol w:w="1389"/>
        <w:gridCol w:w="1588"/>
      </w:tblGrid>
      <w:tr w:rsidR="00116522" w:rsidRPr="00417113" w:rsidTr="00662BF6">
        <w:trPr>
          <w:trHeight w:val="363"/>
        </w:trPr>
        <w:tc>
          <w:tcPr>
            <w:tcW w:w="850" w:type="dxa"/>
            <w:vMerge w:val="restart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230" w:type="dxa"/>
            <w:vMerge w:val="restart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2977" w:type="dxa"/>
            <w:gridSpan w:val="2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116522" w:rsidRPr="00417113" w:rsidTr="00662BF6">
        <w:trPr>
          <w:trHeight w:val="283"/>
        </w:trPr>
        <w:tc>
          <w:tcPr>
            <w:tcW w:w="850" w:type="dxa"/>
            <w:vMerge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vMerge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588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116522" w:rsidRPr="00417113" w:rsidTr="00662BF6">
        <w:tc>
          <w:tcPr>
            <w:tcW w:w="850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116522" w:rsidRPr="00417113" w:rsidRDefault="00116522" w:rsidP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Удар рукой по лапе (кол-во за сек.)</w:t>
            </w:r>
          </w:p>
        </w:tc>
        <w:tc>
          <w:tcPr>
            <w:tcW w:w="1389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88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16522" w:rsidRPr="00417113" w:rsidTr="00662BF6">
        <w:tc>
          <w:tcPr>
            <w:tcW w:w="850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116522" w:rsidRPr="00417113" w:rsidRDefault="00116522" w:rsidP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скакалке (кол-во минут) </w:t>
            </w:r>
          </w:p>
        </w:tc>
        <w:tc>
          <w:tcPr>
            <w:tcW w:w="1389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8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522" w:rsidRPr="00417113" w:rsidTr="00662BF6">
        <w:tc>
          <w:tcPr>
            <w:tcW w:w="850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116522" w:rsidRPr="00417113" w:rsidRDefault="00116522" w:rsidP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 xml:space="preserve">Удар ногой по снаряду (лапа, груша, </w:t>
            </w:r>
            <w:proofErr w:type="spellStart"/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макивара</w:t>
            </w:r>
            <w:proofErr w:type="spellEnd"/>
            <w:r w:rsidRPr="00417113">
              <w:rPr>
                <w:rFonts w:ascii="Times New Roman" w:hAnsi="Times New Roman" w:cs="Times New Roman"/>
                <w:sz w:val="28"/>
                <w:szCs w:val="28"/>
              </w:rPr>
              <w:t xml:space="preserve">) (кол-во раз) </w:t>
            </w:r>
          </w:p>
        </w:tc>
        <w:tc>
          <w:tcPr>
            <w:tcW w:w="1389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88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16522" w:rsidRPr="00417113" w:rsidTr="00662BF6">
        <w:tc>
          <w:tcPr>
            <w:tcW w:w="850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116522" w:rsidRPr="00417113" w:rsidRDefault="00116522" w:rsidP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Отжимание</w:t>
            </w:r>
          </w:p>
        </w:tc>
        <w:tc>
          <w:tcPr>
            <w:tcW w:w="1389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88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6522" w:rsidRPr="00417113" w:rsidTr="00662BF6">
        <w:tc>
          <w:tcPr>
            <w:tcW w:w="850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116522" w:rsidRPr="00417113" w:rsidRDefault="00116522" w:rsidP="0041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Подтягивание</w:t>
            </w:r>
          </w:p>
        </w:tc>
        <w:tc>
          <w:tcPr>
            <w:tcW w:w="1389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8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6522" w:rsidRPr="00417113" w:rsidTr="00662BF6">
        <w:tc>
          <w:tcPr>
            <w:tcW w:w="850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230" w:type="dxa"/>
          </w:tcPr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Челночный бег (4х5) сек.</w:t>
            </w:r>
          </w:p>
        </w:tc>
        <w:tc>
          <w:tcPr>
            <w:tcW w:w="1389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1588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</w:tr>
      <w:tr w:rsidR="00116522" w:rsidRPr="00417113" w:rsidTr="00662BF6">
        <w:tc>
          <w:tcPr>
            <w:tcW w:w="850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116522" w:rsidRPr="00417113" w:rsidRDefault="00116522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Приседание (кол-во раз)</w:t>
            </w:r>
          </w:p>
        </w:tc>
        <w:tc>
          <w:tcPr>
            <w:tcW w:w="1389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88" w:type="dxa"/>
          </w:tcPr>
          <w:p w:rsidR="00116522" w:rsidRPr="00417113" w:rsidRDefault="00116522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65EA8" w:rsidRPr="00417113" w:rsidTr="00662BF6">
        <w:tc>
          <w:tcPr>
            <w:tcW w:w="850" w:type="dxa"/>
          </w:tcPr>
          <w:p w:rsidR="00C65EA8" w:rsidRPr="00417113" w:rsidRDefault="00CD481B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C65EA8" w:rsidRPr="00417113" w:rsidRDefault="00CD481B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Кувырки вперед (кол-во раз)</w:t>
            </w:r>
          </w:p>
        </w:tc>
        <w:tc>
          <w:tcPr>
            <w:tcW w:w="1389" w:type="dxa"/>
          </w:tcPr>
          <w:p w:rsidR="00C65EA8" w:rsidRPr="00417113" w:rsidRDefault="00CD481B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8" w:type="dxa"/>
          </w:tcPr>
          <w:p w:rsidR="00C65EA8" w:rsidRPr="00417113" w:rsidRDefault="00CD481B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65EA8" w:rsidRPr="00417113" w:rsidTr="00662BF6">
        <w:tc>
          <w:tcPr>
            <w:tcW w:w="850" w:type="dxa"/>
          </w:tcPr>
          <w:p w:rsidR="00C65EA8" w:rsidRPr="00417113" w:rsidRDefault="00CD481B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C65EA8" w:rsidRPr="00417113" w:rsidRDefault="00CD481B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Кувырки назад (кол-во раз)</w:t>
            </w:r>
          </w:p>
        </w:tc>
        <w:tc>
          <w:tcPr>
            <w:tcW w:w="1389" w:type="dxa"/>
          </w:tcPr>
          <w:p w:rsidR="00C65EA8" w:rsidRPr="00417113" w:rsidRDefault="00C53F2F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8" w:type="dxa"/>
          </w:tcPr>
          <w:p w:rsidR="00C65EA8" w:rsidRPr="00417113" w:rsidRDefault="00C53F2F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65EA8" w:rsidRPr="00417113" w:rsidTr="00662BF6">
        <w:tc>
          <w:tcPr>
            <w:tcW w:w="850" w:type="dxa"/>
          </w:tcPr>
          <w:p w:rsidR="00C65EA8" w:rsidRPr="00417113" w:rsidRDefault="00CD481B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C65EA8" w:rsidRPr="00417113" w:rsidRDefault="00C53F2F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Удар рукой по лапе (кол-во раз)</w:t>
            </w:r>
          </w:p>
        </w:tc>
        <w:tc>
          <w:tcPr>
            <w:tcW w:w="1389" w:type="dxa"/>
          </w:tcPr>
          <w:p w:rsidR="00C65EA8" w:rsidRPr="00417113" w:rsidRDefault="00C53F2F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8" w:type="dxa"/>
          </w:tcPr>
          <w:p w:rsidR="00C65EA8" w:rsidRPr="00417113" w:rsidRDefault="00C53F2F" w:rsidP="0041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E5E45" w:rsidRPr="00417113" w:rsidRDefault="00BE5E45" w:rsidP="004171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4F39" w:rsidRPr="00417113" w:rsidRDefault="00894F39" w:rsidP="004171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материалы </w:t>
      </w:r>
    </w:p>
    <w:p w:rsidR="00894F39" w:rsidRPr="00417113" w:rsidRDefault="00894F39" w:rsidP="00417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Подходы к образовательному процессу основаны на педагогических принципах обучения и воспитания.</w:t>
      </w:r>
    </w:p>
    <w:p w:rsidR="00894F39" w:rsidRPr="00417113" w:rsidRDefault="00894F39" w:rsidP="00417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добровольности (зачисление ребёнка в группу возможно только по его желанию).</w:t>
      </w:r>
    </w:p>
    <w:p w:rsidR="00894F39" w:rsidRPr="00417113" w:rsidRDefault="00894F39" w:rsidP="00417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Принцип адекватности (учёт возрастных особенностей детей и связанное с этим формирование разновозрастных и </w:t>
      </w:r>
      <w:proofErr w:type="spellStart"/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групп обучающихся).</w:t>
      </w:r>
    </w:p>
    <w:p w:rsidR="00894F39" w:rsidRPr="00417113" w:rsidRDefault="00894F39" w:rsidP="00417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системности и последовательности в освоении знаний и умений.</w:t>
      </w:r>
    </w:p>
    <w:p w:rsidR="00894F39" w:rsidRPr="00417113" w:rsidRDefault="00894F39" w:rsidP="00417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доступности (весь предлагаемый материал должен быть доступен пониманию ребёнка).</w:t>
      </w:r>
    </w:p>
    <w:p w:rsidR="00894F39" w:rsidRPr="00417113" w:rsidRDefault="00894F39" w:rsidP="00417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обратной связи (педагога интересуют впечатления детей от занятия).</w:t>
      </w:r>
    </w:p>
    <w:p w:rsidR="00894F39" w:rsidRPr="00417113" w:rsidRDefault="00894F39" w:rsidP="00417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ориентации на успех.</w:t>
      </w:r>
    </w:p>
    <w:p w:rsidR="00894F39" w:rsidRPr="00417113" w:rsidRDefault="00894F39" w:rsidP="00417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взаимоуважения.</w:t>
      </w:r>
    </w:p>
    <w:p w:rsidR="00894F39" w:rsidRPr="00417113" w:rsidRDefault="00894F39" w:rsidP="00417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894F39" w:rsidRPr="00417113" w:rsidRDefault="00894F39" w:rsidP="00417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связи обучения с жизнью.</w:t>
      </w:r>
    </w:p>
    <w:p w:rsidR="00894F39" w:rsidRPr="00417113" w:rsidRDefault="00894F39" w:rsidP="00417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сознательности, творческой активности и самостоятельности учащихся.</w:t>
      </w:r>
    </w:p>
    <w:p w:rsidR="00894F39" w:rsidRPr="00417113" w:rsidRDefault="00894F39" w:rsidP="00417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научности содержания и методов образовательного процесса.</w:t>
      </w:r>
    </w:p>
    <w:p w:rsidR="00894F39" w:rsidRPr="00417113" w:rsidRDefault="00894F39" w:rsidP="00417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опоры на интерес (все занятия интересны ребёнку).</w:t>
      </w:r>
    </w:p>
    <w:p w:rsidR="00894F39" w:rsidRPr="00417113" w:rsidRDefault="00894F39" w:rsidP="0041711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94F39" w:rsidRPr="00417113" w:rsidRDefault="00894F39" w:rsidP="004171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113">
        <w:rPr>
          <w:rFonts w:ascii="Times New Roman" w:hAnsi="Times New Roman" w:cs="Times New Roman"/>
          <w:b/>
          <w:bCs/>
          <w:sz w:val="28"/>
          <w:szCs w:val="28"/>
        </w:rPr>
        <w:t>Словарь терминов</w:t>
      </w:r>
    </w:p>
    <w:p w:rsidR="00894F39" w:rsidRPr="00417113" w:rsidRDefault="00894F39" w:rsidP="004171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17113">
        <w:rPr>
          <w:rFonts w:ascii="Times New Roman" w:hAnsi="Times New Roman" w:cs="Times New Roman"/>
          <w:bCs/>
          <w:sz w:val="28"/>
          <w:szCs w:val="28"/>
        </w:rPr>
        <w:t>Мае</w:t>
      </w:r>
      <w:proofErr w:type="gramEnd"/>
      <w:r w:rsidRPr="004171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7113">
        <w:rPr>
          <w:rFonts w:ascii="Times New Roman" w:hAnsi="Times New Roman" w:cs="Times New Roman"/>
          <w:bCs/>
          <w:sz w:val="28"/>
          <w:szCs w:val="28"/>
        </w:rPr>
        <w:t>гери</w:t>
      </w:r>
      <w:proofErr w:type="spellEnd"/>
      <w:r w:rsidRPr="00417113">
        <w:rPr>
          <w:rFonts w:ascii="Times New Roman" w:hAnsi="Times New Roman" w:cs="Times New Roman"/>
          <w:bCs/>
          <w:sz w:val="28"/>
          <w:szCs w:val="28"/>
        </w:rPr>
        <w:t xml:space="preserve"> со стойки – прямой удар ногой</w:t>
      </w:r>
    </w:p>
    <w:p w:rsidR="00894F39" w:rsidRPr="00417113" w:rsidRDefault="00894F39" w:rsidP="00417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Маваши-гери</w:t>
      </w:r>
      <w:proofErr w:type="spellEnd"/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снаряду – круговой удар ногой</w:t>
      </w:r>
    </w:p>
    <w:p w:rsidR="00894F39" w:rsidRPr="00417113" w:rsidRDefault="00894F39" w:rsidP="004171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Яку-</w:t>
      </w:r>
      <w:proofErr w:type="spellStart"/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цки</w:t>
      </w:r>
      <w:proofErr w:type="spellEnd"/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упора лежа на пол</w:t>
      </w:r>
      <w:proofErr w:type="gramStart"/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 удар рукой</w:t>
      </w:r>
    </w:p>
    <w:p w:rsidR="00894F39" w:rsidRPr="00417113" w:rsidRDefault="00894F39" w:rsidP="00417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F39" w:rsidRPr="00417113" w:rsidRDefault="00894F39" w:rsidP="004171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:rsidR="00894F39" w:rsidRPr="00417113" w:rsidRDefault="00894F39" w:rsidP="004171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F39" w:rsidRPr="00417113" w:rsidRDefault="00894F39" w:rsidP="0041711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171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Материально-техническое обеспечение:</w:t>
      </w:r>
    </w:p>
    <w:p w:rsidR="00894F39" w:rsidRPr="00417113" w:rsidRDefault="00894F39" w:rsidP="004171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необходимы:</w:t>
      </w:r>
      <w:r w:rsidRPr="0041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зал, спортивный инвентарь, оборудование.</w:t>
      </w:r>
    </w:p>
    <w:p w:rsidR="00894F39" w:rsidRPr="00417113" w:rsidRDefault="00894F39" w:rsidP="004171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232"/>
        <w:gridCol w:w="2123"/>
        <w:gridCol w:w="4215"/>
      </w:tblGrid>
      <w:tr w:rsidR="00894F39" w:rsidRPr="00417113" w:rsidTr="00894F3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39" w:rsidRPr="00417113" w:rsidRDefault="00894F39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39" w:rsidRPr="00417113" w:rsidRDefault="00894F39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единиц на группу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F39" w:rsidRPr="00417113" w:rsidRDefault="00894F39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Степень использования </w:t>
            </w:r>
            <w:proofErr w:type="gramStart"/>
            <w:r w:rsidRPr="004171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4171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894F39" w:rsidRPr="00417113" w:rsidTr="00894F39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Спортивный инвентарь:</w:t>
            </w:r>
          </w:p>
        </w:tc>
      </w:tr>
      <w:tr w:rsidR="00894F39" w:rsidRPr="00417113" w:rsidTr="00894F3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711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макивары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894F39" w:rsidRPr="00417113" w:rsidTr="00894F3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sz w:val="28"/>
                <w:szCs w:val="28"/>
              </w:rPr>
              <w:t>лапы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894F39" w:rsidRPr="00417113" w:rsidTr="00894F3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sz w:val="28"/>
                <w:szCs w:val="28"/>
              </w:rPr>
              <w:t>кираса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894F39" w:rsidRPr="00417113" w:rsidTr="00894F3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sz w:val="28"/>
                <w:szCs w:val="28"/>
              </w:rPr>
              <w:t>шлем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894F39" w:rsidRPr="00417113" w:rsidTr="00894F3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гимнастическая скамья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894F39" w:rsidRPr="00417113" w:rsidTr="00894F3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гимнастические коврики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9" w:rsidRPr="00417113" w:rsidRDefault="00894F39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  <w:tr w:rsidR="00662BF6" w:rsidRPr="00417113" w:rsidTr="00894F39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F6" w:rsidRPr="00417113" w:rsidRDefault="00662BF6" w:rsidP="004171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hAnsi="Times New Roman" w:cs="Times New Roman"/>
                <w:sz w:val="28"/>
                <w:szCs w:val="28"/>
              </w:rPr>
              <w:t>маты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F6" w:rsidRPr="00417113" w:rsidRDefault="00662BF6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F6" w:rsidRPr="00417113" w:rsidRDefault="00662BF6" w:rsidP="0041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113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</w:tbl>
    <w:p w:rsidR="00894F39" w:rsidRPr="00417113" w:rsidRDefault="00894F39" w:rsidP="0041711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94F39" w:rsidRPr="00417113" w:rsidRDefault="00894F39" w:rsidP="0077484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7113">
        <w:rPr>
          <w:rFonts w:eastAsia="Calibri"/>
          <w:b/>
          <w:sz w:val="28"/>
          <w:szCs w:val="28"/>
        </w:rPr>
        <w:t>Кадровое обеспечение.</w:t>
      </w:r>
      <w:r w:rsidRPr="00417113">
        <w:rPr>
          <w:rFonts w:eastAsia="Calibri"/>
          <w:sz w:val="28"/>
          <w:szCs w:val="28"/>
        </w:rPr>
        <w:t xml:space="preserve"> Руководитель кружка – педагог дополнительного образования </w:t>
      </w:r>
      <w:r w:rsidR="003C049B" w:rsidRPr="00417113">
        <w:rPr>
          <w:rFonts w:eastAsia="Calibri"/>
          <w:sz w:val="28"/>
          <w:szCs w:val="28"/>
        </w:rPr>
        <w:t xml:space="preserve"> </w:t>
      </w:r>
      <w:r w:rsidRPr="00417113">
        <w:rPr>
          <w:rFonts w:eastAsia="Calibri"/>
          <w:sz w:val="28"/>
          <w:szCs w:val="28"/>
        </w:rPr>
        <w:t>Дымчак</w:t>
      </w:r>
      <w:r w:rsidR="003C049B" w:rsidRPr="00417113">
        <w:rPr>
          <w:rFonts w:eastAsia="Calibri"/>
          <w:sz w:val="28"/>
          <w:szCs w:val="28"/>
        </w:rPr>
        <w:t xml:space="preserve"> </w:t>
      </w:r>
      <w:r w:rsidRPr="00417113">
        <w:rPr>
          <w:rFonts w:eastAsia="Calibri"/>
          <w:sz w:val="28"/>
          <w:szCs w:val="28"/>
        </w:rPr>
        <w:t xml:space="preserve"> Александр </w:t>
      </w:r>
      <w:proofErr w:type="gramStart"/>
      <w:r w:rsidRPr="00417113">
        <w:rPr>
          <w:rFonts w:eastAsia="Calibri"/>
          <w:sz w:val="28"/>
          <w:szCs w:val="28"/>
        </w:rPr>
        <w:t>Александрович</w:t>
      </w:r>
      <w:proofErr w:type="gramEnd"/>
      <w:r w:rsidRPr="00417113">
        <w:rPr>
          <w:rFonts w:eastAsia="Calibri"/>
          <w:sz w:val="28"/>
          <w:szCs w:val="28"/>
        </w:rPr>
        <w:t xml:space="preserve"> который закончил </w:t>
      </w:r>
      <w:r w:rsidRPr="00417113">
        <w:rPr>
          <w:sz w:val="28"/>
          <w:szCs w:val="28"/>
        </w:rPr>
        <w:t xml:space="preserve">в 2014 году обучение </w:t>
      </w:r>
      <w:proofErr w:type="spellStart"/>
      <w:r w:rsidRPr="00417113">
        <w:rPr>
          <w:sz w:val="28"/>
          <w:szCs w:val="28"/>
        </w:rPr>
        <w:t>ДГИЗФВиС</w:t>
      </w:r>
      <w:proofErr w:type="spellEnd"/>
      <w:r w:rsidRPr="00417113">
        <w:rPr>
          <w:sz w:val="28"/>
          <w:szCs w:val="28"/>
        </w:rPr>
        <w:t xml:space="preserve"> </w:t>
      </w:r>
      <w:proofErr w:type="spellStart"/>
      <w:r w:rsidRPr="00417113">
        <w:rPr>
          <w:sz w:val="28"/>
          <w:szCs w:val="28"/>
        </w:rPr>
        <w:t>НУФВиСУ</w:t>
      </w:r>
      <w:proofErr w:type="spellEnd"/>
      <w:r w:rsidRPr="00417113">
        <w:rPr>
          <w:sz w:val="28"/>
          <w:szCs w:val="28"/>
        </w:rPr>
        <w:t xml:space="preserve"> по направлению “Спорт” и получил квалификацию бакалавра спорта, тренера по каратэ и преподавателя физического воспитания. В 2017 году прошел повышение квалификации «Современные методики и педагогические технологии в дополнительном образовании» 108 часов.</w:t>
      </w:r>
    </w:p>
    <w:p w:rsidR="00894F39" w:rsidRPr="00417113" w:rsidRDefault="00894F39" w:rsidP="00774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2015 года Александр Александрович является работником МОУДО “ГДЮЦ” Спортивный” педагогом дополнительного образование по направлению общей физической подготовки и каратэ.</w:t>
      </w:r>
    </w:p>
    <w:p w:rsidR="00894F39" w:rsidRPr="00417113" w:rsidRDefault="00894F39" w:rsidP="00774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МОУДО «ГДЮЦ» </w:t>
      </w:r>
      <w:proofErr w:type="gramStart"/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</w:t>
      </w:r>
      <w:proofErr w:type="gramEnd"/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Дымчак А.А. работает с 04 февраля 2015 года педагогом дополнительного образование по направлению общей физической подготовке и каратэ. Стаж педагогической работы в должности педагога дополнительного образование составляет </w:t>
      </w:r>
      <w:r w:rsidR="00002DA6"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B50EB"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5B50EB" w:rsidRPr="00417113" w:rsidRDefault="005B50EB" w:rsidP="00417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F39" w:rsidRPr="00417113" w:rsidRDefault="00894F39" w:rsidP="00417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использованной литературы</w:t>
      </w:r>
    </w:p>
    <w:p w:rsidR="00894F39" w:rsidRPr="00417113" w:rsidRDefault="00894F39" w:rsidP="00417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F39" w:rsidRPr="00417113" w:rsidRDefault="00894F39" w:rsidP="00417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Абрамова Г.С. Общая психология: Учебное пособие для вузов.- М</w:t>
      </w:r>
      <w:proofErr w:type="gramStart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,: </w:t>
      </w:r>
      <w:proofErr w:type="gramEnd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Акад. Проект, 2002. – 495с.</w:t>
      </w:r>
    </w:p>
    <w:p w:rsidR="00894F39" w:rsidRPr="00417113" w:rsidRDefault="00894F39" w:rsidP="00417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Блахин</w:t>
      </w:r>
      <w:proofErr w:type="spellEnd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Г.Н., Бурлаков А.Ю., Теоретико-методические основы преподавания каратэ-до: Учебно-методическое пособие, </w:t>
      </w:r>
      <w:proofErr w:type="spellStart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Бояныч</w:t>
      </w:r>
      <w:proofErr w:type="spellEnd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СПб, 2003, 86 с.</w:t>
      </w:r>
    </w:p>
    <w:p w:rsidR="00894F39" w:rsidRPr="00417113" w:rsidRDefault="00894F39" w:rsidP="00417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Блахин</w:t>
      </w:r>
      <w:proofErr w:type="spellEnd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Г.Н., Бурлаков А.Ю., Спортивное каратэ: Зарождение, значение, правила, </w:t>
      </w:r>
      <w:proofErr w:type="spellStart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Бояныч</w:t>
      </w:r>
      <w:proofErr w:type="spellEnd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СПб, 2003, 123 с.</w:t>
      </w:r>
    </w:p>
    <w:p w:rsidR="00894F39" w:rsidRPr="00417113" w:rsidRDefault="00894F39" w:rsidP="00417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Вовк Н. М. Основы каратэ: учебно-методическое пособие Олимп 1990</w:t>
      </w:r>
    </w:p>
    <w:p w:rsidR="00894F39" w:rsidRPr="00417113" w:rsidRDefault="00894F39" w:rsidP="00417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Дополнительное образование детей: сборник авторских программ/ сост. Лазарева А. – М, </w:t>
      </w:r>
      <w:proofErr w:type="spellStart"/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Илекса</w:t>
      </w:r>
      <w:proofErr w:type="spellEnd"/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Народное образование; Ставрополь; Сервис школа, 2004.</w:t>
      </w:r>
    </w:p>
    <w:p w:rsidR="00894F39" w:rsidRPr="00417113" w:rsidRDefault="00894F39" w:rsidP="00417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Маряшин</w:t>
      </w:r>
      <w:proofErr w:type="spellEnd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Ю.Е. Современное каратэ: Функциональная гимнастика, М., Издательство АСТ, 2004, 176 с.</w:t>
      </w:r>
    </w:p>
    <w:p w:rsidR="00894F39" w:rsidRPr="00417113" w:rsidRDefault="00894F39" w:rsidP="00417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Такуан</w:t>
      </w:r>
      <w:proofErr w:type="spellEnd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Сохо, </w:t>
      </w:r>
      <w:proofErr w:type="spellStart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Миямото</w:t>
      </w:r>
      <w:proofErr w:type="spellEnd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Мусаси</w:t>
      </w:r>
      <w:proofErr w:type="spellEnd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Книга самурая. Евразия, СПб, 2003, 320 с.</w:t>
      </w:r>
    </w:p>
    <w:p w:rsidR="00894F39" w:rsidRPr="00417113" w:rsidRDefault="00894F39" w:rsidP="00417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Методическая литература по каратэ. Москва, 2007. </w:t>
      </w:r>
    </w:p>
    <w:p w:rsidR="00894F39" w:rsidRPr="00417113" w:rsidRDefault="00894F39" w:rsidP="00417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>Ояма</w:t>
      </w:r>
      <w:proofErr w:type="spellEnd"/>
      <w:r w:rsidRPr="0041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Это каратэ. «Гранд», М. 2000 г.</w:t>
      </w:r>
    </w:p>
    <w:p w:rsidR="00894F39" w:rsidRPr="00E039B6" w:rsidRDefault="00894F39" w:rsidP="004171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10. </w:t>
      </w:r>
      <w:proofErr w:type="spellStart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Хики</w:t>
      </w:r>
      <w:proofErr w:type="spellEnd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П. М. </w:t>
      </w:r>
      <w:proofErr w:type="gramStart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Карате</w:t>
      </w:r>
      <w:proofErr w:type="gramEnd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Техника и тактика.</w:t>
      </w:r>
      <w:r w:rsidR="004E5A49"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/Пер. с англ. М. </w:t>
      </w:r>
      <w:proofErr w:type="spellStart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Новыша</w:t>
      </w:r>
      <w:proofErr w:type="spellEnd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М.:изд-во</w:t>
      </w:r>
      <w:proofErr w:type="spellEnd"/>
      <w:r w:rsidRPr="004171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Эксмо,2005</w:t>
      </w:r>
    </w:p>
    <w:p w:rsidR="00553A4A" w:rsidRPr="00417113" w:rsidRDefault="00553A4A" w:rsidP="004171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3A4A" w:rsidRPr="00417113" w:rsidSect="004171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7AA"/>
    <w:multiLevelType w:val="hybridMultilevel"/>
    <w:tmpl w:val="9E989C5A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C3BBD"/>
    <w:multiLevelType w:val="hybridMultilevel"/>
    <w:tmpl w:val="9E989C5A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B30A6"/>
    <w:multiLevelType w:val="hybridMultilevel"/>
    <w:tmpl w:val="9E989C5A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8627B"/>
    <w:multiLevelType w:val="hybridMultilevel"/>
    <w:tmpl w:val="9E989C5A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B2AF8"/>
    <w:multiLevelType w:val="hybridMultilevel"/>
    <w:tmpl w:val="9E989C5A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F411D"/>
    <w:multiLevelType w:val="hybridMultilevel"/>
    <w:tmpl w:val="9E989C5A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97ED5"/>
    <w:multiLevelType w:val="hybridMultilevel"/>
    <w:tmpl w:val="9E989C5A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22"/>
    <w:rsid w:val="00002DA6"/>
    <w:rsid w:val="00013B1A"/>
    <w:rsid w:val="00040D7B"/>
    <w:rsid w:val="00057A3A"/>
    <w:rsid w:val="000A0C7E"/>
    <w:rsid w:val="00116522"/>
    <w:rsid w:val="00156933"/>
    <w:rsid w:val="00166530"/>
    <w:rsid w:val="001934CF"/>
    <w:rsid w:val="001C5015"/>
    <w:rsid w:val="002762DA"/>
    <w:rsid w:val="00277ED3"/>
    <w:rsid w:val="002929A0"/>
    <w:rsid w:val="00294A69"/>
    <w:rsid w:val="00317B1B"/>
    <w:rsid w:val="00352BF2"/>
    <w:rsid w:val="003C049B"/>
    <w:rsid w:val="00417113"/>
    <w:rsid w:val="004E0F24"/>
    <w:rsid w:val="004E5A49"/>
    <w:rsid w:val="005165DF"/>
    <w:rsid w:val="0055259D"/>
    <w:rsid w:val="00553A4A"/>
    <w:rsid w:val="005A7508"/>
    <w:rsid w:val="005B50EB"/>
    <w:rsid w:val="005D5D5C"/>
    <w:rsid w:val="005D72AA"/>
    <w:rsid w:val="006123F3"/>
    <w:rsid w:val="00662BF6"/>
    <w:rsid w:val="006A4852"/>
    <w:rsid w:val="00730CED"/>
    <w:rsid w:val="0077484C"/>
    <w:rsid w:val="00786629"/>
    <w:rsid w:val="00841817"/>
    <w:rsid w:val="00893A3C"/>
    <w:rsid w:val="00894F39"/>
    <w:rsid w:val="008C1802"/>
    <w:rsid w:val="009370A0"/>
    <w:rsid w:val="00951E3D"/>
    <w:rsid w:val="00965F6E"/>
    <w:rsid w:val="009B3242"/>
    <w:rsid w:val="009F181A"/>
    <w:rsid w:val="00A17F3B"/>
    <w:rsid w:val="00A31D5A"/>
    <w:rsid w:val="00A955EC"/>
    <w:rsid w:val="00AA0B7A"/>
    <w:rsid w:val="00AE40B7"/>
    <w:rsid w:val="00B72755"/>
    <w:rsid w:val="00BE5E45"/>
    <w:rsid w:val="00C27B40"/>
    <w:rsid w:val="00C53F2F"/>
    <w:rsid w:val="00C65EA8"/>
    <w:rsid w:val="00C97C9C"/>
    <w:rsid w:val="00CB7746"/>
    <w:rsid w:val="00CC1A87"/>
    <w:rsid w:val="00CD481B"/>
    <w:rsid w:val="00DB420C"/>
    <w:rsid w:val="00E039B6"/>
    <w:rsid w:val="00E27F93"/>
    <w:rsid w:val="00E34F88"/>
    <w:rsid w:val="00E57DCD"/>
    <w:rsid w:val="00F25447"/>
    <w:rsid w:val="00F37B53"/>
    <w:rsid w:val="00F6247A"/>
    <w:rsid w:val="00F65640"/>
    <w:rsid w:val="00F67CE4"/>
    <w:rsid w:val="00FA16D1"/>
    <w:rsid w:val="00FA740B"/>
    <w:rsid w:val="00F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11652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1"/>
    <w:next w:val="a3"/>
    <w:uiPriority w:val="39"/>
    <w:rsid w:val="00116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6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2"/>
    <w:basedOn w:val="a1"/>
    <w:uiPriority w:val="39"/>
    <w:rsid w:val="00894F3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11652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1"/>
    <w:next w:val="a3"/>
    <w:uiPriority w:val="39"/>
    <w:rsid w:val="00116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6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2"/>
    <w:basedOn w:val="a1"/>
    <w:uiPriority w:val="39"/>
    <w:rsid w:val="00894F3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4D277-6115-45FC-BCB1-D9016E4E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13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КОСИКИ</dc:creator>
  <cp:keywords/>
  <dc:description/>
  <cp:lastModifiedBy>Спорт</cp:lastModifiedBy>
  <cp:revision>56</cp:revision>
  <dcterms:created xsi:type="dcterms:W3CDTF">2019-09-28T13:30:00Z</dcterms:created>
  <dcterms:modified xsi:type="dcterms:W3CDTF">2025-10-23T06:07:00Z</dcterms:modified>
</cp:coreProperties>
</file>