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DD3DC" w14:textId="77777777" w:rsidR="00E8008C" w:rsidRDefault="00E8008C" w:rsidP="00E8008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ДЕПАРТАМЕНТ ПО ФИЗИЧЕСКОЙ КУЛЬТУРЕ И СПОРТУ </w:t>
      </w:r>
    </w:p>
    <w:p w14:paraId="5785619B" w14:textId="77777777" w:rsidR="00E8008C" w:rsidRDefault="00E8008C" w:rsidP="00E8008C">
      <w:pPr>
        <w:jc w:val="center"/>
        <w:rPr>
          <w:rFonts w:eastAsia="Calibri"/>
          <w:b/>
        </w:rPr>
      </w:pPr>
      <w:r>
        <w:rPr>
          <w:rFonts w:eastAsia="Calibri"/>
          <w:b/>
        </w:rPr>
        <w:t>АДМИНИСТРАЦИИ ГОРОДА ЛИПЕЦКА</w:t>
      </w:r>
    </w:p>
    <w:p w14:paraId="32FE6A79" w14:textId="77777777" w:rsidR="00E8008C" w:rsidRDefault="00E8008C" w:rsidP="00E8008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МУНИЦИПАЛЬНОЕ ОБРАЗОВАТЕЛЬНОЕ УЧРЕЖДЕНИЕ ДОПОЛНИТЕЛЬНОГО ОБРАЗОВАНИЯ </w:t>
      </w:r>
    </w:p>
    <w:p w14:paraId="654784C3" w14:textId="77777777" w:rsidR="00E8008C" w:rsidRDefault="00E8008C" w:rsidP="00E8008C">
      <w:pPr>
        <w:jc w:val="center"/>
        <w:rPr>
          <w:rFonts w:eastAsia="Calibri"/>
          <w:b/>
        </w:rPr>
      </w:pPr>
      <w:r>
        <w:rPr>
          <w:rFonts w:eastAsia="Calibri"/>
          <w:b/>
        </w:rPr>
        <w:t>«ГОРОДСКОЙ ДЕТСКО-ЮНОШЕСКИЙ ЦЕНТР «СПОРТИВНЫЙ»</w:t>
      </w:r>
    </w:p>
    <w:p w14:paraId="03BD20C2" w14:textId="77777777" w:rsidR="00E8008C" w:rsidRDefault="00E8008C" w:rsidP="00E8008C">
      <w:pPr>
        <w:rPr>
          <w:rFonts w:eastAsia="Calibri"/>
          <w:sz w:val="28"/>
        </w:rPr>
      </w:pPr>
    </w:p>
    <w:p w14:paraId="099E65E2" w14:textId="77777777" w:rsidR="00E8008C" w:rsidRDefault="00E8008C" w:rsidP="00E8008C">
      <w:pPr>
        <w:rPr>
          <w:rFonts w:eastAsia="Calibri"/>
          <w:sz w:val="28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10490"/>
      </w:tblGrid>
      <w:tr w:rsidR="0006648A" w14:paraId="759F3057" w14:textId="77777777" w:rsidTr="00E8008C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9104AE" w:rsidRPr="00EA7EEF" w14:paraId="0C0ADFFD" w14:textId="77777777" w:rsidTr="0006648A">
              <w:tc>
                <w:tcPr>
                  <w:tcW w:w="5495" w:type="dxa"/>
                  <w:hideMark/>
                </w:tcPr>
                <w:p w14:paraId="0AFAECAF" w14:textId="77777777" w:rsidR="009104AE" w:rsidRDefault="009104AE" w:rsidP="009104AE">
                  <w:pPr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5756A348" w14:textId="77777777" w:rsidR="009104AE" w:rsidRDefault="009104AE" w:rsidP="009104AE">
                  <w:pPr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31C2D35B" w14:textId="77777777" w:rsidR="009104AE" w:rsidRDefault="009104AE" w:rsidP="009104AE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5BB69132" w14:textId="1A330781" w:rsidR="009104AE" w:rsidRPr="00EA7EEF" w:rsidRDefault="009104AE" w:rsidP="0006648A">
                  <w:pPr>
                    <w:rPr>
                      <w:sz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2DD7C5E6" w14:textId="77777777" w:rsidR="009104AE" w:rsidRDefault="009104AE" w:rsidP="009104AE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49CFE23E" w14:textId="77777777" w:rsidR="009104AE" w:rsidRDefault="009104AE" w:rsidP="009104AE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47274E9F" w14:textId="77777777" w:rsidR="009104AE" w:rsidRDefault="009104AE" w:rsidP="009104AE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0C3FF0F0" w14:textId="4A000B65" w:rsidR="009104AE" w:rsidRPr="00EA7EEF" w:rsidRDefault="009104AE" w:rsidP="0006648A">
                  <w:pPr>
                    <w:rPr>
                      <w:sz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14:paraId="4789DF88" w14:textId="0F163BF3" w:rsidR="0006648A" w:rsidRDefault="0006648A" w:rsidP="00543B9A">
            <w:pPr>
              <w:rPr>
                <w:rFonts w:eastAsia="Calibri"/>
                <w:sz w:val="28"/>
              </w:rPr>
            </w:pPr>
          </w:p>
        </w:tc>
        <w:tc>
          <w:tcPr>
            <w:tcW w:w="4779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06648A" w:rsidRPr="00EA7EEF" w14:paraId="54D40800" w14:textId="77777777" w:rsidTr="0006648A">
              <w:tc>
                <w:tcPr>
                  <w:tcW w:w="5495" w:type="dxa"/>
                  <w:hideMark/>
                </w:tcPr>
                <w:p w14:paraId="5A271C96" w14:textId="77777777" w:rsidR="0006648A" w:rsidRPr="00EA7EEF" w:rsidRDefault="0006648A" w:rsidP="0006648A">
                  <w:pPr>
                    <w:jc w:val="both"/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14:paraId="29808F52" w14:textId="77777777" w:rsidR="0006648A" w:rsidRPr="00EA7EEF" w:rsidRDefault="0006648A" w:rsidP="0006648A">
                  <w:pPr>
                    <w:jc w:val="both"/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14:paraId="4406F4B0" w14:textId="77777777" w:rsidR="0006648A" w:rsidRPr="00EA7EEF" w:rsidRDefault="0006648A" w:rsidP="0006648A">
                  <w:pPr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59E5CABE" w14:textId="77777777" w:rsidR="0006648A" w:rsidRPr="00EA7EEF" w:rsidRDefault="0006648A" w:rsidP="0006648A">
                  <w:pPr>
                    <w:rPr>
                      <w:sz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>(протокол от 27.05.2022 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5F9FCDD0" w14:textId="77777777" w:rsidR="0006648A" w:rsidRPr="00EA7EEF" w:rsidRDefault="0006648A" w:rsidP="0006648A">
                  <w:pPr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14:paraId="10A788E5" w14:textId="77777777" w:rsidR="0006648A" w:rsidRPr="00EA7EEF" w:rsidRDefault="0006648A" w:rsidP="0006648A">
                  <w:pPr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063B74FD" w14:textId="77777777" w:rsidR="0006648A" w:rsidRPr="00EA7EEF" w:rsidRDefault="0006648A" w:rsidP="0006648A">
                  <w:pPr>
                    <w:rPr>
                      <w:sz w:val="28"/>
                      <w:szCs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3203BF70" w14:textId="77777777" w:rsidR="0006648A" w:rsidRPr="00EA7EEF" w:rsidRDefault="0006648A" w:rsidP="0006648A">
                  <w:pPr>
                    <w:rPr>
                      <w:sz w:val="28"/>
                    </w:rPr>
                  </w:pPr>
                  <w:r w:rsidRPr="00EA7EEF">
                    <w:rPr>
                      <w:sz w:val="28"/>
                      <w:szCs w:val="28"/>
                    </w:rPr>
                    <w:t xml:space="preserve">от 17.08.2022 года № 158 у/д </w:t>
                  </w:r>
                </w:p>
              </w:tc>
            </w:tr>
          </w:tbl>
          <w:p w14:paraId="0625DD15" w14:textId="183F9440" w:rsidR="0006648A" w:rsidRDefault="0006648A" w:rsidP="00543B9A">
            <w:pPr>
              <w:rPr>
                <w:rFonts w:eastAsia="Calibri"/>
                <w:sz w:val="28"/>
              </w:rPr>
            </w:pPr>
          </w:p>
        </w:tc>
      </w:tr>
    </w:tbl>
    <w:p w14:paraId="770E5EE8" w14:textId="77777777" w:rsidR="00E8008C" w:rsidRDefault="00E8008C" w:rsidP="00E8008C">
      <w:pPr>
        <w:rPr>
          <w:rFonts w:eastAsia="Calibri"/>
          <w:sz w:val="28"/>
        </w:rPr>
      </w:pPr>
    </w:p>
    <w:p w14:paraId="7D5BDA4C" w14:textId="77777777" w:rsidR="00E8008C" w:rsidRDefault="00E8008C" w:rsidP="00E8008C">
      <w:pPr>
        <w:rPr>
          <w:rFonts w:eastAsia="Calibri"/>
          <w:sz w:val="28"/>
        </w:rPr>
      </w:pPr>
    </w:p>
    <w:p w14:paraId="47D284BA" w14:textId="77777777" w:rsidR="00E8008C" w:rsidRDefault="00E8008C" w:rsidP="00E8008C">
      <w:pPr>
        <w:rPr>
          <w:rFonts w:eastAsia="Calibri"/>
          <w:sz w:val="28"/>
        </w:rPr>
      </w:pPr>
    </w:p>
    <w:p w14:paraId="723ABBCB" w14:textId="77777777" w:rsidR="00E8008C" w:rsidRDefault="00E8008C" w:rsidP="00E8008C">
      <w:pPr>
        <w:jc w:val="center"/>
        <w:rPr>
          <w:rFonts w:eastAsia="Calibri"/>
          <w:b/>
          <w:sz w:val="28"/>
        </w:rPr>
      </w:pPr>
    </w:p>
    <w:p w14:paraId="52434DFC" w14:textId="77777777" w:rsidR="00E8008C" w:rsidRDefault="00E8008C" w:rsidP="00E8008C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Рабочая программа</w:t>
      </w:r>
    </w:p>
    <w:p w14:paraId="7B13A478" w14:textId="77777777" w:rsidR="00543B9A" w:rsidRDefault="00543B9A" w:rsidP="00E8008C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Модуль 1</w:t>
      </w:r>
    </w:p>
    <w:p w14:paraId="3B998D53" w14:textId="77777777" w:rsidR="00E8008C" w:rsidRDefault="00E8008C" w:rsidP="00E8008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дополнительной общеразвивающей программе </w:t>
      </w:r>
    </w:p>
    <w:p w14:paraId="0CCF7B34" w14:textId="77777777" w:rsidR="00E8008C" w:rsidRDefault="00E8008C" w:rsidP="00E8008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«Мини-футбол»</w:t>
      </w:r>
    </w:p>
    <w:p w14:paraId="43DE3624" w14:textId="447B1627" w:rsidR="00C37C9E" w:rsidRDefault="00C37C9E" w:rsidP="00C37C9E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(Группа 01-48)</w:t>
      </w:r>
    </w:p>
    <w:p w14:paraId="0EB62966" w14:textId="77777777" w:rsidR="00E8008C" w:rsidRDefault="00E8008C" w:rsidP="00E8008C">
      <w:pPr>
        <w:jc w:val="center"/>
        <w:rPr>
          <w:rFonts w:eastAsia="Calibri"/>
          <w:b/>
          <w:sz w:val="28"/>
          <w:szCs w:val="28"/>
        </w:rPr>
      </w:pPr>
    </w:p>
    <w:p w14:paraId="7D5EE7AC" w14:textId="77777777" w:rsidR="00E8008C" w:rsidRDefault="00E8008C" w:rsidP="00E8008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физкультурно-спортивной направленности</w:t>
      </w:r>
    </w:p>
    <w:p w14:paraId="3CEAA579" w14:textId="77777777" w:rsidR="00E8008C" w:rsidRDefault="00E8008C" w:rsidP="00E8008C">
      <w:pPr>
        <w:jc w:val="center"/>
        <w:rPr>
          <w:rFonts w:eastAsia="Calibri"/>
          <w:sz w:val="28"/>
          <w:szCs w:val="28"/>
        </w:rPr>
      </w:pPr>
    </w:p>
    <w:p w14:paraId="10DAF3B1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3AC393E2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7C0D22FC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1F040E3E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79A31B30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01570943" w14:textId="1D6EC4D6" w:rsidR="00E8008C" w:rsidRDefault="00E8008C" w:rsidP="00E8008C">
      <w:pPr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Возраст обучающихся: 6-1</w:t>
      </w:r>
      <w:r w:rsidR="002439FC">
        <w:rPr>
          <w:rFonts w:eastAsia="Calibri"/>
          <w:sz w:val="28"/>
        </w:rPr>
        <w:t>1</w:t>
      </w:r>
      <w:r>
        <w:rPr>
          <w:rFonts w:eastAsia="Calibri"/>
          <w:sz w:val="28"/>
        </w:rPr>
        <w:t xml:space="preserve"> лет</w:t>
      </w:r>
    </w:p>
    <w:p w14:paraId="030AF688" w14:textId="71C99FDE" w:rsidR="00E8008C" w:rsidRDefault="00E8008C" w:rsidP="00E8008C">
      <w:pPr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 xml:space="preserve">Год обучения: </w:t>
      </w:r>
      <w:r w:rsidR="00895E77">
        <w:rPr>
          <w:rFonts w:eastAsia="Calibri"/>
          <w:sz w:val="28"/>
        </w:rPr>
        <w:t>первый</w:t>
      </w:r>
    </w:p>
    <w:p w14:paraId="56A072CF" w14:textId="77777777" w:rsidR="00E8008C" w:rsidRDefault="00E8008C" w:rsidP="00E8008C">
      <w:pPr>
        <w:rPr>
          <w:rFonts w:eastAsia="Calibri"/>
          <w:sz w:val="28"/>
        </w:rPr>
      </w:pPr>
    </w:p>
    <w:p w14:paraId="64614566" w14:textId="77777777" w:rsidR="00E8008C" w:rsidRDefault="00E8008C" w:rsidP="00E8008C">
      <w:pPr>
        <w:rPr>
          <w:rFonts w:eastAsia="Calibri"/>
          <w:sz w:val="28"/>
        </w:rPr>
      </w:pPr>
    </w:p>
    <w:p w14:paraId="02B0559E" w14:textId="77777777" w:rsidR="00E8008C" w:rsidRDefault="00E8008C" w:rsidP="00E8008C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Автор составитель: </w:t>
      </w:r>
    </w:p>
    <w:p w14:paraId="41D12FAB" w14:textId="77777777" w:rsidR="00E8008C" w:rsidRDefault="00E8008C" w:rsidP="00E8008C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Абрамов Геннадий Николаевич, </w:t>
      </w:r>
    </w:p>
    <w:p w14:paraId="111E7F7B" w14:textId="77777777" w:rsidR="00E8008C" w:rsidRDefault="00E8008C" w:rsidP="00E8008C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педагог дополнительного образования</w:t>
      </w:r>
    </w:p>
    <w:p w14:paraId="5A0D3952" w14:textId="77777777" w:rsidR="00E8008C" w:rsidRDefault="00E8008C" w:rsidP="00E8008C">
      <w:pPr>
        <w:rPr>
          <w:rFonts w:eastAsia="Calibri"/>
          <w:sz w:val="28"/>
          <w:szCs w:val="28"/>
        </w:rPr>
      </w:pPr>
    </w:p>
    <w:p w14:paraId="485CDC00" w14:textId="77777777" w:rsidR="00E8008C" w:rsidRDefault="00E8008C" w:rsidP="00E8008C">
      <w:pPr>
        <w:rPr>
          <w:rFonts w:eastAsia="Calibri"/>
          <w:sz w:val="28"/>
          <w:szCs w:val="28"/>
        </w:rPr>
      </w:pPr>
    </w:p>
    <w:p w14:paraId="2D70C458" w14:textId="77777777" w:rsidR="00E8008C" w:rsidRDefault="00E8008C" w:rsidP="00E8008C">
      <w:pPr>
        <w:rPr>
          <w:rFonts w:eastAsia="Calibri"/>
          <w:sz w:val="28"/>
          <w:szCs w:val="28"/>
        </w:rPr>
      </w:pPr>
    </w:p>
    <w:p w14:paraId="5A291D5D" w14:textId="77777777" w:rsidR="00E8008C" w:rsidRDefault="00E8008C" w:rsidP="00E8008C">
      <w:pPr>
        <w:rPr>
          <w:rFonts w:eastAsia="Calibri"/>
          <w:sz w:val="28"/>
          <w:szCs w:val="28"/>
        </w:rPr>
      </w:pPr>
    </w:p>
    <w:p w14:paraId="765857DE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362FCCBF" w14:textId="77777777" w:rsidR="00E8008C" w:rsidRDefault="00E8008C" w:rsidP="00E8008C">
      <w:pPr>
        <w:jc w:val="center"/>
        <w:rPr>
          <w:rFonts w:eastAsia="Calibri"/>
          <w:sz w:val="28"/>
        </w:rPr>
      </w:pPr>
    </w:p>
    <w:p w14:paraId="7EC1EF2A" w14:textId="77777777" w:rsidR="009104AE" w:rsidRDefault="009104AE" w:rsidP="00E8008C">
      <w:pPr>
        <w:jc w:val="center"/>
        <w:rPr>
          <w:rFonts w:eastAsia="Calibri"/>
          <w:sz w:val="28"/>
        </w:rPr>
      </w:pPr>
    </w:p>
    <w:p w14:paraId="62CE80D8" w14:textId="3C7ED693" w:rsidR="00E8008C" w:rsidRDefault="00C37C9E" w:rsidP="00E8008C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Липецк, 202</w:t>
      </w:r>
      <w:r w:rsidR="001F3C7C">
        <w:rPr>
          <w:rFonts w:eastAsia="Calibri"/>
          <w:sz w:val="28"/>
        </w:rPr>
        <w:t>5</w:t>
      </w:r>
    </w:p>
    <w:p w14:paraId="4234F048" w14:textId="167F2684" w:rsidR="00C37C9E" w:rsidRDefault="00C37C9E" w:rsidP="004A1D50">
      <w:pPr>
        <w:tabs>
          <w:tab w:val="center" w:pos="4677"/>
          <w:tab w:val="left" w:pos="5984"/>
        </w:tabs>
        <w:rPr>
          <w:rFonts w:eastAsia="Calibri"/>
          <w:sz w:val="28"/>
        </w:rPr>
      </w:pPr>
    </w:p>
    <w:p w14:paraId="0069DAF1" w14:textId="77777777" w:rsidR="00C37C9E" w:rsidRDefault="00C37C9E" w:rsidP="00C37C9E">
      <w:pPr>
        <w:pStyle w:val="a6"/>
        <w:rPr>
          <w:b/>
        </w:rPr>
      </w:pPr>
    </w:p>
    <w:p w14:paraId="0E88C99C" w14:textId="77777777" w:rsidR="009104AE" w:rsidRDefault="009104AE" w:rsidP="009104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</w:t>
      </w:r>
    </w:p>
    <w:p w14:paraId="30AB1793" w14:textId="77777777" w:rsidR="009104AE" w:rsidRDefault="009104AE" w:rsidP="009104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1 «Начальный уровень»</w:t>
      </w:r>
    </w:p>
    <w:p w14:paraId="2EB43B32" w14:textId="77777777" w:rsidR="009104AE" w:rsidRDefault="009104AE" w:rsidP="009104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приобщение к физической культуре и спорту через занятия мини-футболом, адаптация в современных условиях.</w:t>
      </w:r>
    </w:p>
    <w:p w14:paraId="534FAA01" w14:textId="77777777" w:rsidR="009104AE" w:rsidRDefault="009104AE" w:rsidP="009104A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3239D516" w14:textId="77777777" w:rsidR="009104AE" w:rsidRDefault="009104AE" w:rsidP="009104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</w:t>
      </w:r>
    </w:p>
    <w:p w14:paraId="6FB075F8" w14:textId="77777777" w:rsidR="009104AE" w:rsidRDefault="009104AE" w:rsidP="009104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14:paraId="5FAAA826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формированием правильной осанки и культуры движений; начальных умений, необходимых для самостоятельных занятий физическими упражнениями в их оздоровительных формах.</w:t>
      </w:r>
    </w:p>
    <w:p w14:paraId="310199CA" w14:textId="77777777" w:rsidR="009104AE" w:rsidRDefault="009104AE" w:rsidP="009104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14:paraId="2575A803" w14:textId="77777777" w:rsidR="009104AE" w:rsidRDefault="009104AE" w:rsidP="009104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развитие всесторонней физической подготовки с преимущественным развитием быстроты, ловкости и координации движений;</w:t>
      </w:r>
    </w:p>
    <w:p w14:paraId="2DBB3576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волевых качеств - смелости, решительности, самообладании.</w:t>
      </w:r>
    </w:p>
    <w:p w14:paraId="01FEB674" w14:textId="77777777" w:rsidR="009104AE" w:rsidRDefault="009104AE" w:rsidP="009104AE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Воспитательные:</w:t>
      </w:r>
    </w:p>
    <w:p w14:paraId="23AA37AA" w14:textId="77777777" w:rsidR="009104AE" w:rsidRDefault="009104AE" w:rsidP="009104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воспитание у юных спортсменов чувство ответственности за свои действия перед коллективом;</w:t>
      </w:r>
    </w:p>
    <w:p w14:paraId="54263F17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взаимопомощи и трудолюбия;</w:t>
      </w:r>
    </w:p>
    <w:p w14:paraId="5A4F2707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результаты. </w:t>
      </w:r>
      <w:r>
        <w:rPr>
          <w:sz w:val="28"/>
          <w:szCs w:val="28"/>
        </w:rPr>
        <w:t>По окончанию освоения модуля 1 «Начальный уровень» обучающиеся должны:</w:t>
      </w:r>
    </w:p>
    <w:p w14:paraId="299910EF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овладеть теоретическими знаниями и тактико-техническими навыками игры в мини-футбол;</w:t>
      </w:r>
    </w:p>
    <w:p w14:paraId="702B6F0C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использовать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понятия и знания, полученные в других предметных областях для решения командных игровых тактических задач</w:t>
      </w:r>
    </w:p>
    <w:p w14:paraId="4D50117A" w14:textId="77777777" w:rsidR="009104AE" w:rsidRDefault="009104AE" w:rsidP="00910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тестовые нормативы по физической подготовленности (ОФП)</w:t>
      </w:r>
    </w:p>
    <w:p w14:paraId="13BB4160" w14:textId="77777777" w:rsidR="009104AE" w:rsidRDefault="009104AE" w:rsidP="009104AE">
      <w:pPr>
        <w:shd w:val="clear" w:color="auto" w:fill="FFFFFF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1C7C15E" w14:textId="77777777" w:rsidR="009104AE" w:rsidRDefault="009104AE" w:rsidP="009104A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1</w:t>
      </w:r>
    </w:p>
    <w:p w14:paraId="3751DD2F" w14:textId="77777777" w:rsidR="009104AE" w:rsidRDefault="009104AE" w:rsidP="009104A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1.Вводное занятие. Физическая культура и спорт в России (2 часа)</w:t>
      </w:r>
    </w:p>
    <w:p w14:paraId="5A9F2A17" w14:textId="77777777" w:rsidR="009104AE" w:rsidRDefault="009104AE" w:rsidP="009104AE">
      <w:pPr>
        <w:pStyle w:val="a6"/>
        <w:ind w:firstLine="709"/>
        <w:jc w:val="both"/>
      </w:pPr>
      <w:r>
        <w:t>Теория: 2 часа</w:t>
      </w:r>
    </w:p>
    <w:p w14:paraId="271EA247" w14:textId="77777777" w:rsidR="009104AE" w:rsidRDefault="009104AE" w:rsidP="009104AE">
      <w:pPr>
        <w:pStyle w:val="a6"/>
        <w:ind w:firstLine="709"/>
        <w:jc w:val="both"/>
        <w:rPr>
          <w:i/>
        </w:rPr>
      </w:pPr>
      <w:r>
        <w:t>- инструктаж по технике безопасности на занятиях по мини-футболу;</w:t>
      </w:r>
    </w:p>
    <w:p w14:paraId="5D44432D" w14:textId="77777777" w:rsidR="009104AE" w:rsidRDefault="009104AE" w:rsidP="009104AE">
      <w:pPr>
        <w:pStyle w:val="a6"/>
        <w:ind w:firstLine="709"/>
        <w:jc w:val="both"/>
      </w:pPr>
      <w:r>
        <w:t xml:space="preserve">- значение физической культуры. </w:t>
      </w:r>
    </w:p>
    <w:p w14:paraId="1ED1F6D5" w14:textId="77777777" w:rsidR="009104AE" w:rsidRDefault="009104AE" w:rsidP="009104AE">
      <w:pPr>
        <w:pStyle w:val="a6"/>
        <w:ind w:firstLine="709"/>
        <w:jc w:val="both"/>
        <w:rPr>
          <w:b/>
        </w:rPr>
      </w:pPr>
      <w:r>
        <w:rPr>
          <w:b/>
        </w:rPr>
        <w:t>2. Гигиенические знания и навыки. Закаливание (2 часа)</w:t>
      </w:r>
    </w:p>
    <w:p w14:paraId="77F708EA" w14:textId="77777777" w:rsidR="009104AE" w:rsidRDefault="009104AE" w:rsidP="009104AE">
      <w:pPr>
        <w:pStyle w:val="a6"/>
        <w:ind w:firstLine="709"/>
        <w:jc w:val="both"/>
      </w:pPr>
      <w:r>
        <w:t>Теория: 2 часа</w:t>
      </w:r>
    </w:p>
    <w:p w14:paraId="5B1DFA68" w14:textId="77777777" w:rsidR="009104AE" w:rsidRDefault="009104AE" w:rsidP="009104AE">
      <w:pPr>
        <w:pStyle w:val="a6"/>
        <w:ind w:firstLine="709"/>
        <w:jc w:val="both"/>
      </w:pPr>
      <w:r>
        <w:t>- личная гигиена;</w:t>
      </w:r>
    </w:p>
    <w:p w14:paraId="281C5C4C" w14:textId="77777777" w:rsidR="009104AE" w:rsidRDefault="009104AE" w:rsidP="009104AE">
      <w:pPr>
        <w:pStyle w:val="a6"/>
        <w:ind w:firstLine="709"/>
        <w:jc w:val="both"/>
      </w:pPr>
      <w:r>
        <w:t xml:space="preserve">- методы закаливания. </w:t>
      </w:r>
    </w:p>
    <w:p w14:paraId="630D9464" w14:textId="77777777" w:rsidR="009104AE" w:rsidRDefault="009104AE" w:rsidP="009104AE">
      <w:pPr>
        <w:pStyle w:val="a6"/>
        <w:ind w:firstLine="709"/>
        <w:jc w:val="both"/>
        <w:rPr>
          <w:b/>
        </w:rPr>
      </w:pPr>
      <w:r>
        <w:rPr>
          <w:b/>
        </w:rPr>
        <w:t>3. Правила игры в мини-футбол (2 часа)</w:t>
      </w:r>
    </w:p>
    <w:p w14:paraId="1B02B6CB" w14:textId="77777777" w:rsidR="009104AE" w:rsidRDefault="009104AE" w:rsidP="009104AE">
      <w:pPr>
        <w:pStyle w:val="a6"/>
        <w:ind w:firstLine="709"/>
        <w:jc w:val="both"/>
      </w:pPr>
      <w:r>
        <w:t>Теория: (2 часа)</w:t>
      </w:r>
    </w:p>
    <w:p w14:paraId="522B43E4" w14:textId="77777777" w:rsidR="009104AE" w:rsidRDefault="009104AE" w:rsidP="009104AE">
      <w:pPr>
        <w:pStyle w:val="a6"/>
        <w:ind w:firstLine="709"/>
        <w:jc w:val="both"/>
      </w:pPr>
      <w:r>
        <w:t>- разбор и изучение правил игры в «малый футбол»;</w:t>
      </w:r>
    </w:p>
    <w:p w14:paraId="60D859DE" w14:textId="77777777" w:rsidR="009104AE" w:rsidRDefault="009104AE" w:rsidP="009104AE">
      <w:pPr>
        <w:pStyle w:val="a6"/>
        <w:ind w:firstLine="709"/>
        <w:jc w:val="both"/>
        <w:rPr>
          <w:b/>
        </w:rPr>
      </w:pPr>
      <w:r>
        <w:rPr>
          <w:b/>
        </w:rPr>
        <w:t>4. Общая и специальная подготовка (54 часа)</w:t>
      </w:r>
    </w:p>
    <w:p w14:paraId="66FC83E5" w14:textId="77777777" w:rsidR="009104AE" w:rsidRDefault="009104AE" w:rsidP="009104AE">
      <w:pPr>
        <w:pStyle w:val="a6"/>
        <w:ind w:firstLine="709"/>
        <w:jc w:val="both"/>
      </w:pPr>
      <w:r>
        <w:t>Теория (2 часа)</w:t>
      </w:r>
    </w:p>
    <w:p w14:paraId="005CD7C4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понятия: выносливость, гибкость, сила, ловкость, быстрота;</w:t>
      </w:r>
    </w:p>
    <w:p w14:paraId="04CE1914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цель общей и специальной физической подготовки;</w:t>
      </w:r>
    </w:p>
    <w:p w14:paraId="71A4C172" w14:textId="77777777" w:rsidR="009104AE" w:rsidRDefault="009104AE" w:rsidP="009104AE">
      <w:pPr>
        <w:pStyle w:val="a6"/>
        <w:ind w:firstLine="709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>Практика (52 часа)</w:t>
      </w:r>
      <w:bookmarkStart w:id="0" w:name="_GoBack"/>
      <w:bookmarkEnd w:id="0"/>
    </w:p>
    <w:p w14:paraId="589E2EEE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упражнения для укрепления мышц туловища и конечностей;</w:t>
      </w:r>
    </w:p>
    <w:p w14:paraId="477B458A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упражнения с набивным мечом (1-2 кг.);</w:t>
      </w:r>
    </w:p>
    <w:p w14:paraId="5F279A3E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акробатические упражнения; </w:t>
      </w:r>
    </w:p>
    <w:p w14:paraId="0D5537EF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упражнения в висах и упорах; </w:t>
      </w:r>
    </w:p>
    <w:p w14:paraId="194F8586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легкоатлетические упражнения;</w:t>
      </w:r>
    </w:p>
    <w:p w14:paraId="1AC213EA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подвижные игры и эстафеты;</w:t>
      </w:r>
    </w:p>
    <w:p w14:paraId="2282AE42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спортивные игры;</w:t>
      </w:r>
    </w:p>
    <w:p w14:paraId="0A63E0F0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быстроты;</w:t>
      </w:r>
    </w:p>
    <w:p w14:paraId="34B90B30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ловкости.</w:t>
      </w:r>
    </w:p>
    <w:p w14:paraId="39EF0C86" w14:textId="77777777" w:rsidR="009104AE" w:rsidRDefault="009104AE" w:rsidP="009104AE">
      <w:pPr>
        <w:pStyle w:val="a6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5.Техника игры в мини-футбол (46)</w:t>
      </w:r>
    </w:p>
    <w:p w14:paraId="22C05396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14:paraId="47537257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классификация и терминология технических приёмов игры в мини-футбол;</w:t>
      </w:r>
    </w:p>
    <w:p w14:paraId="67564D11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анализ выполнения технических приёмов и их применение в игровых ситуациях;</w:t>
      </w:r>
    </w:p>
    <w:p w14:paraId="74D780BB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Практика: (44 часа)</w:t>
      </w:r>
    </w:p>
    <w:p w14:paraId="0A7273EF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техника передвижения – бег; </w:t>
      </w:r>
    </w:p>
    <w:p w14:paraId="63D63DD0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удары по мячу головой</w:t>
      </w:r>
    </w:p>
    <w:p w14:paraId="2D0E31ED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удары по мячу ногой; </w:t>
      </w:r>
    </w:p>
    <w:p w14:paraId="149E1104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остановка мяча;</w:t>
      </w:r>
    </w:p>
    <w:p w14:paraId="0EFF779C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ведение мяча; </w:t>
      </w:r>
    </w:p>
    <w:p w14:paraId="799C5524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обманные движения (финты); </w:t>
      </w:r>
    </w:p>
    <w:p w14:paraId="7D7B2C21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отбор мяча, перехват мяча;</w:t>
      </w:r>
    </w:p>
    <w:p w14:paraId="7958D71C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вбрасывание мяча;</w:t>
      </w:r>
    </w:p>
    <w:p w14:paraId="60414761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техника игры вратаря.</w:t>
      </w:r>
    </w:p>
    <w:p w14:paraId="435C37F8" w14:textId="2F48424B" w:rsidR="009104AE" w:rsidRDefault="009104AE" w:rsidP="009104AE">
      <w:pPr>
        <w:pStyle w:val="a6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6. Тактика игры в мини-футбол (</w:t>
      </w:r>
      <w:r w:rsidR="00C07802">
        <w:rPr>
          <w:rFonts w:eastAsia="Times New Roman"/>
          <w:b/>
          <w:lang w:eastAsia="ru-RU"/>
        </w:rPr>
        <w:t>30 час</w:t>
      </w:r>
      <w:r>
        <w:rPr>
          <w:rFonts w:eastAsia="Times New Roman"/>
          <w:b/>
          <w:lang w:eastAsia="ru-RU"/>
        </w:rPr>
        <w:t>)</w:t>
      </w:r>
    </w:p>
    <w:p w14:paraId="43DBF5DE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14:paraId="68741824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понятие о тактике нападения, защиты и тактической комбинации;</w:t>
      </w:r>
    </w:p>
    <w:p w14:paraId="48CF1CC1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характеристика игровых действий: вратаря, защитников, полузащитников, нападающих;</w:t>
      </w:r>
    </w:p>
    <w:p w14:paraId="4C8F05BC" w14:textId="6269BABD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Практика: (2</w:t>
      </w:r>
      <w:r w:rsidR="00C07802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 час)</w:t>
      </w:r>
    </w:p>
    <w:p w14:paraId="25DBCD2C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выполнение заданий по зрительному сигналу;</w:t>
      </w:r>
    </w:p>
    <w:p w14:paraId="7C5ADC95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без мяча;</w:t>
      </w:r>
    </w:p>
    <w:p w14:paraId="44CD4AE5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с мячом;</w:t>
      </w:r>
    </w:p>
    <w:p w14:paraId="12BF1C52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Групповые действия;</w:t>
      </w:r>
    </w:p>
    <w:p w14:paraId="48AE2332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защиты. Индивидуальные действия;</w:t>
      </w:r>
    </w:p>
    <w:p w14:paraId="5B8911D9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защиты. Групповые действия; </w:t>
      </w:r>
    </w:p>
    <w:p w14:paraId="347EA61F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 вратаря; </w:t>
      </w:r>
    </w:p>
    <w:p w14:paraId="79B7C980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учебные игры.</w:t>
      </w:r>
    </w:p>
    <w:p w14:paraId="1ABA3654" w14:textId="77777777" w:rsidR="009104AE" w:rsidRDefault="009104AE" w:rsidP="009104AE">
      <w:pPr>
        <w:pStyle w:val="a6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7. Промежуточная аттестация (2 часа)</w:t>
      </w:r>
    </w:p>
    <w:p w14:paraId="74C2EDAF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Тестирование, контрольные испытания.</w:t>
      </w:r>
    </w:p>
    <w:p w14:paraId="7525431D" w14:textId="77777777" w:rsidR="009104AE" w:rsidRDefault="009104AE" w:rsidP="009104AE">
      <w:pPr>
        <w:pStyle w:val="a6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8. Соревнования по мини-футболу (10 часов)</w:t>
      </w:r>
    </w:p>
    <w:p w14:paraId="318CA925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Практика: 10 часов</w:t>
      </w:r>
    </w:p>
    <w:p w14:paraId="7C41C2C9" w14:textId="77777777" w:rsidR="009104AE" w:rsidRDefault="009104AE" w:rsidP="009104AE">
      <w:pPr>
        <w:pStyle w:val="a6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Соревнования проводятся согласно календарному плану спортивных мероприятий учреждения.</w:t>
      </w:r>
    </w:p>
    <w:p w14:paraId="7C2A622B" w14:textId="77777777" w:rsidR="00E8008C" w:rsidRDefault="00E8008C" w:rsidP="00E800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Календарно–тематическое планирование </w:t>
      </w:r>
    </w:p>
    <w:p w14:paraId="010512CC" w14:textId="77777777" w:rsidR="00E8008C" w:rsidRDefault="00E8008C" w:rsidP="00E800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Модуль 1</w:t>
      </w:r>
    </w:p>
    <w:p w14:paraId="3AAEC34C" w14:textId="58C50886" w:rsidR="00E8008C" w:rsidRDefault="007057B4" w:rsidP="00E8008C">
      <w:pPr>
        <w:shd w:val="clear" w:color="auto" w:fill="FFFFFF"/>
        <w:ind w:firstLine="709"/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Пн</w:t>
      </w:r>
      <w:proofErr w:type="gramStart"/>
      <w:r>
        <w:rPr>
          <w:rFonts w:eastAsia="Calibri"/>
          <w:b/>
        </w:rPr>
        <w:t>,с</w:t>
      </w:r>
      <w:proofErr w:type="gramEnd"/>
      <w:r>
        <w:rPr>
          <w:rFonts w:eastAsia="Calibri"/>
          <w:b/>
        </w:rPr>
        <w:t>р</w:t>
      </w:r>
      <w:proofErr w:type="spell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256"/>
        <w:gridCol w:w="935"/>
        <w:gridCol w:w="1077"/>
        <w:gridCol w:w="1352"/>
      </w:tblGrid>
      <w:tr w:rsidR="00E8008C" w14:paraId="56B15D3D" w14:textId="77777777" w:rsidTr="00C37C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1460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7D0B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E47E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72EA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E8008C" w14:paraId="3AA798F7" w14:textId="77777777" w:rsidTr="00C37C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C04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402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82A0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FC0F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8D50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2F1" w14:textId="77777777" w:rsidR="00E8008C" w:rsidRDefault="00E800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E8008C" w14:paraId="097961AE" w14:textId="77777777" w:rsidTr="00C37C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529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D009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B074" w14:textId="77777777" w:rsidR="00E8008C" w:rsidRDefault="00E8008C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B0C" w14:textId="5873E10F" w:rsidR="00E8008C" w:rsidRDefault="00E8008C" w:rsidP="009104AE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27C83">
              <w:rPr>
                <w:b/>
                <w:bCs/>
                <w:sz w:val="28"/>
                <w:szCs w:val="28"/>
              </w:rPr>
              <w:t>4</w:t>
            </w:r>
            <w:r w:rsidR="009104A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16" w14:textId="21B76CD9" w:rsidR="00E8008C" w:rsidRDefault="00BD7196" w:rsidP="0006648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E8A9" w14:textId="1BE39886" w:rsidR="00E8008C" w:rsidRDefault="00E8008C" w:rsidP="009104AE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9104A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104AE" w14:paraId="2BA5D655" w14:textId="77777777" w:rsidTr="00C37C9E">
        <w:trPr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23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EF86" w14:textId="58043272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0D9" w14:textId="72AE843E" w:rsidR="009104AE" w:rsidRDefault="009104AE" w:rsidP="0006648A">
            <w:pPr>
              <w:pStyle w:val="a6"/>
              <w:spacing w:before="100" w:beforeAutospacing="1" w:after="100" w:afterAutospacing="1"/>
              <w:rPr>
                <w:i/>
              </w:rPr>
            </w:pPr>
            <w:r>
              <w:t>Вводное занятие. Инструктаж по технике безопасности на занятиях по мини-футболу. Значение физической культуры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955F" w14:textId="1EFF3F9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571E" w14:textId="0A14222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28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104AE" w14:paraId="26DDCF0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613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D6A" w14:textId="67E7ECD2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BC10" w14:textId="53A6BC8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Правила игры в мини-футбол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8044" w14:textId="151E3DB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6B00" w14:textId="02272CD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E9D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104AE" w14:paraId="402D3E6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2F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28D5" w14:textId="711ED47C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4414" w14:textId="444716F0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Техника игры в мини-футбол. Классификация и терминология технических приёмов игры в мини-футбол. техника передвижения – бег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7ECB" w14:textId="3AD59D1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0F2F" w14:textId="06AFABD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4F4" w14:textId="197A578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4AE" w14:paraId="62A163BC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F4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7FDF" w14:textId="639FD26E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6262" w14:textId="7061B2DD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b/>
              </w:rPr>
              <w:t xml:space="preserve"> </w:t>
            </w:r>
            <w:r>
              <w:rPr>
                <w:rFonts w:eastAsia="Times New Roman"/>
                <w:lang w:eastAsia="ru-RU"/>
              </w:rPr>
              <w:t>Понятия: выносливость, гибкость, сила, ловкость, быстрота. Цель общей и специальной физической подготовки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114F" w14:textId="7EC9714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705" w14:textId="02877DF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40E" w14:textId="0E8E3BD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104AE" w14:paraId="49F7F3B3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DA7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143" w14:textId="34C923B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A8E7" w14:textId="23C1C563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Гигиенические знания и навыки. Закаливание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7D4A" w14:textId="2AA6C91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2B6B" w14:textId="62ABE91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FC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104AE" w14:paraId="2ECB5E35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6E7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3B2" w14:textId="707A6167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D18" w14:textId="2233937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Анализ выполнения технических приёмов и их применение в игровых ситуациях</w:t>
            </w:r>
            <w:proofErr w:type="gramStart"/>
            <w:r>
              <w:rPr>
                <w:rFonts w:eastAsia="Times New Roman"/>
                <w:lang w:eastAsia="ru-RU"/>
              </w:rP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т</w:t>
            </w:r>
            <w:proofErr w:type="gramEnd"/>
            <w:r>
              <w:rPr>
                <w:rFonts w:eastAsia="Times New Roman"/>
                <w:lang w:eastAsia="ru-RU"/>
              </w:rPr>
              <w:t>ехника передвижения – бег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BDC" w14:textId="45E8B8E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2E1A" w14:textId="14B686F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8AB8" w14:textId="3386C0D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4AE" w14:paraId="118D8BF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4EC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3386" w14:textId="354185F6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45F1" w14:textId="60770AF9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у</w:t>
            </w:r>
            <w:proofErr w:type="gramEnd"/>
            <w:r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F31D" w14:textId="08FB1C8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ABB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E71" w14:textId="23AC6BD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D8398D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78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F027" w14:textId="467DDB9C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E4C" w14:textId="263F8932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у</w:t>
            </w:r>
            <w:proofErr w:type="gramEnd"/>
            <w:r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  <w: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A331" w14:textId="1863FC4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08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96E5" w14:textId="5A9D17C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DB25B6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58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D3C5" w14:textId="7F82627A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29.09.25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CF5" w14:textId="7310D7C7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у</w:t>
            </w:r>
            <w:proofErr w:type="gramEnd"/>
            <w:r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E86" w14:textId="03C57EC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D9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E8D0" w14:textId="1B3DAE5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62F65420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1E9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B74D" w14:textId="14E1C34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CC87" w14:textId="681DE38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42CA" w14:textId="355A750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104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02" w14:textId="1C141DC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F11804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0B2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A3D0" w14:textId="1120E575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306B" w14:textId="2B80C38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</w:t>
            </w:r>
            <w:r>
              <w:lastRenderedPageBreak/>
              <w:t xml:space="preserve">подготовка. </w:t>
            </w:r>
            <w:r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1C9" w14:textId="0EB7AE4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63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C12C" w14:textId="639F937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487C633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F7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03D0" w14:textId="0AD173F8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EE66" w14:textId="2ACEFA2C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Упражнения с набивным мечом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7C80" w14:textId="408D7B9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BE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E51E" w14:textId="0885D4C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8AF9A70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BC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F78" w14:textId="5042E86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8C12" w14:textId="20521D25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6155" w14:textId="4B86F5C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F1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3C4F" w14:textId="0ED70AA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79DAE1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85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157" w14:textId="19FA6FD2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4F21" w14:textId="603CC5AB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DBE" w14:textId="19CA28B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2F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F591" w14:textId="24D961A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D16BC17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035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1A7" w14:textId="222C226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20.10.25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09B0" w14:textId="78604D8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Акробатические упражнения.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6C7F" w14:textId="1945BDA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984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4CD" w14:textId="06775D0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18406E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A0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1BF4" w14:textId="555CF362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4432" w14:textId="7EAB3D42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Упражнения в висах и упорах</w:t>
            </w:r>
            <w: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2DC" w14:textId="3C45490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3D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FFF" w14:textId="0AC0C77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9C1BF8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F7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EB59" w14:textId="7BB3FDC8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27.10.25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180" w14:textId="133EBF02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в висах и упорах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0FDE" w14:textId="50648D6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5B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572A" w14:textId="4276376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4001AE7E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8C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FEAC" w14:textId="1EC5F155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29.10.25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FEE7" w14:textId="510B158B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Упражнения в висах и упорах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568" w14:textId="74BFA0F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72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55BB" w14:textId="072445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0E7B04E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D29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2903" w14:textId="54C2841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DFD" w14:textId="5CF6EE1C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Легкоатлетические упражнения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1450" w14:textId="5A2C8A4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F37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75C3" w14:textId="73BF4FFB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4FAC57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A8D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D898" w14:textId="5E69EC7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05.11.25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2559" w14:textId="0BB1619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Легкоатлетические упражнения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90EA" w14:textId="5F620DB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2B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D225" w14:textId="01293E5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E9A26F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F8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C57" w14:textId="49D787D6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A076" w14:textId="685F3798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Легкоатлетические упражнения</w:t>
            </w:r>
            <w: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93F4" w14:textId="0D24B4E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D40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1047" w14:textId="2DCFEB0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71F4FD7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442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AB7D" w14:textId="7606F1A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12.11.25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A722" w14:textId="6E0D960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C38F" w14:textId="02EA3AB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04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D5D" w14:textId="7AF2F38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CE1F70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F77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B15C" w14:textId="1D4CCEC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151" w14:textId="4250561C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одвижные игры и эстафеты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E16D" w14:textId="02E0038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3A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12B" w14:textId="4201DABB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8D2E60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6AB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EF00" w14:textId="1CCA6C0E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19.11.25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96A9" w14:textId="6127AEBD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C10" w14:textId="7DAD3DF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D0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D7C8" w14:textId="0DA2746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45893BE3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FBD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6B86" w14:textId="41C03622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2E2" w14:textId="33C668DF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0B5B" w14:textId="11172AB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ED4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AA67" w14:textId="4D3C8FE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664DAEA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0B7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90BC" w14:textId="6AE629A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rPr>
                <w:rFonts w:eastAsia="TimesNewRomanPS-BoldMT"/>
                <w:bCs/>
              </w:rPr>
              <w:t>26.11.25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577B" w14:textId="6BADE1BC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</w:t>
            </w:r>
            <w:r>
              <w:lastRenderedPageBreak/>
              <w:t xml:space="preserve">подготовка.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0C10" w14:textId="5C0F49F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76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E5EF" w14:textId="7A583B6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703BE7D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BB8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6473" w14:textId="74832B35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33F8" w14:textId="6321BE71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быстроты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80AB" w14:textId="65EFBEE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636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6A81" w14:textId="4C8F66F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209820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A345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4A15" w14:textId="74D9C336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03.12.25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F46D" w14:textId="6C7C35C0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>Общая и специальная подготовка.</w:t>
            </w:r>
            <w:r>
              <w:rPr>
                <w:rFonts w:eastAsia="Times New Roman"/>
                <w:lang w:eastAsia="ru-RU"/>
              </w:rPr>
              <w:t xml:space="preserve"> Специальные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C98C" w14:textId="1657066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26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A63F" w14:textId="0F844B9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6A4D6EF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06D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40B" w14:textId="10FD84F9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9CC" w14:textId="636E3418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быстроты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EBBE" w14:textId="1F36CC7B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08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A39C" w14:textId="4007B17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CBCF2D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4A9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5373" w14:textId="661D7FB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10.12.25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444" w14:textId="67B76BD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1519" w14:textId="57972DEB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C76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08C9" w14:textId="13D4189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2996127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AA2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AB3C" w14:textId="0A3A77D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1A74" w14:textId="4E64FA4C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F12" w14:textId="2A5ED143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197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25B4" w14:textId="0BB6A67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44A0DF23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B2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57FE" w14:textId="0A368FDC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17.12.25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9719" w14:textId="0825BCA3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t xml:space="preserve">Общая и специальная подготовка. </w:t>
            </w:r>
            <w:r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5C3F" w14:textId="7EDF1ED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F45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17B9" w14:textId="5DBC521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D69FCB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DC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00E" w14:textId="4186D6F9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E97D" w14:textId="3933069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1011" w14:textId="7269D0C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3B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A8AF" w14:textId="4FEA074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9FF30A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835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BDEE" w14:textId="19B3E2E7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24.12.25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2189" w14:textId="1F288D2D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головой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68F2" w14:textId="7039B81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67F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1644" w14:textId="41C0E2D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92C56B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92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C42" w14:textId="1BDBCE3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29.12.25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EB9" w14:textId="3F8FB651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BBD" w14:textId="7362D79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4728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6AC" w14:textId="2AD1DA4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D2E9EC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96A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86AB" w14:textId="47A5C4AF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12.01.26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1BD2" w14:textId="17B70158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Понятие о тактике нападения, защиты и тактической комбинации</w:t>
            </w:r>
            <w:proofErr w:type="gramStart"/>
            <w:r>
              <w:rPr>
                <w:rFonts w:eastAsia="Times New Roman"/>
                <w:lang w:eastAsia="ru-RU"/>
              </w:rP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в</w:t>
            </w:r>
            <w:proofErr w:type="gramEnd"/>
            <w:r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2EFE" w14:textId="43C6D10B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8BC" w14:textId="06306E3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728F" w14:textId="40C436B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4AE" w14:paraId="2D14868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4E7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3640" w14:textId="23C201C5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14.01.26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F10B" w14:textId="2378A1A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0AE2" w14:textId="4519FBB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2C7" w14:textId="213869C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DDBD" w14:textId="42EBC46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1F0323A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F8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F34C" w14:textId="4BB42C9D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19.01.26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78E9" w14:textId="76FF8F79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Характеристика игровых действий: вратаря, защитников, полузащитников, нападающих</w:t>
            </w:r>
            <w:proofErr w:type="gramStart"/>
            <w:r>
              <w:rPr>
                <w:rFonts w:eastAsia="Times New Roman"/>
                <w:lang w:eastAsia="ru-RU"/>
              </w:rP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т</w:t>
            </w:r>
            <w:proofErr w:type="gramEnd"/>
            <w:r>
              <w:rPr>
                <w:rFonts w:eastAsia="Times New Roman"/>
                <w:lang w:eastAsia="ru-RU"/>
              </w:rPr>
              <w:t xml:space="preserve">актика нападения. Индивидуальные действия без </w:t>
            </w:r>
            <w:r>
              <w:rPr>
                <w:rFonts w:eastAsia="Times New Roman"/>
                <w:lang w:eastAsia="ru-RU"/>
              </w:rPr>
              <w:lastRenderedPageBreak/>
              <w:t>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555F" w14:textId="61636F2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F01" w14:textId="73D10A9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6A9E" w14:textId="673EA4E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4AE" w14:paraId="71A2BFA7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43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8B3" w14:textId="2949B00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21.01.26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447C" w14:textId="11E478C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33BF" w14:textId="067AEC9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F30B" w14:textId="306C1BE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9980" w14:textId="307142E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2DB5064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92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A30C" w14:textId="05893CA5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26.01.26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CEE" w14:textId="66A88B79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CCD2" w14:textId="4F23B8F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D46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F6C1" w14:textId="0AA6BEA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634421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CA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49E" w14:textId="71A529EC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28.01.26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6E9C" w14:textId="6D630C33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2F03" w14:textId="788418F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5D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14EB" w14:textId="7D639F1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C2B442E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B4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D828" w14:textId="69F8C92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02.02.26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21A" w14:textId="219D1061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 Тактика нападения. Индивидуальные действия с мячом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D26F" w14:textId="496F8AA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EA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38A" w14:textId="72690B8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635BB85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AC1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D31F" w14:textId="7F9F6A7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3144" w14:textId="56D17B45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E8ED" w14:textId="7C4F2A1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32A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EA5" w14:textId="2FD8E273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8A14D4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61C9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36FB" w14:textId="6224790D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09.02.26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28A8" w14:textId="3AC3AD07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 Тактика нападения. Групповые действия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6F9" w14:textId="2B7FD19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BF0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69D8" w14:textId="34DF238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A5DA86C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D0C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9E4C" w14:textId="66800EF0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BAC1" w14:textId="13D97F93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3C3A" w14:textId="084BCE4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2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B3E8" w14:textId="13815F7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6C5199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23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4867" w14:textId="33A212D8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16.02.26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7620" w14:textId="52E3F750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защиты. Индивидуальные действия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9A3F" w14:textId="4CDB6D6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696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5F12" w14:textId="51AFD2C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1AD3CE7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C52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E2B" w14:textId="4CF369D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EC12" w14:textId="4933B20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(финты);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E13" w14:textId="6A9B9E5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914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6DBA" w14:textId="565CE4A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5DFE0B5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0B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EC7F" w14:textId="7DD0112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25.02.26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84F2" w14:textId="299ED37F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защиты. Групповые действия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CB0" w14:textId="0860AD4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0A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FDC2" w14:textId="72D9F92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0AEF585E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27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B5DB" w14:textId="652F75F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02.03.26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4D00" w14:textId="44F9463D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Отбор мяча, перехват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ECEB" w14:textId="214C205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6C6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4A2" w14:textId="146B9C7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A34D82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5A3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FD7D" w14:textId="1AA3262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84FE" w14:textId="7F9CE7D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E349" w14:textId="38806A9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749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E519" w14:textId="72745AF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236E92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BD6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A66" w14:textId="57A8048A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09.03.26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3BC" w14:textId="61475A9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Отбор мяча, перехват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47B" w14:textId="1797ADF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CB7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DA5" w14:textId="4C217CE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8922F8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F6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E4" w14:textId="4E822080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035" w14:textId="2B7578B9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CB5A" w14:textId="5F827C4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62F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4C2D" w14:textId="25B6540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63D641D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F2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5157" w14:textId="50277BB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16.03.26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3F8" w14:textId="066F308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Вбрасывание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1102" w14:textId="782376E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513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75C" w14:textId="3A04043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25FC7F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F25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CAA2" w14:textId="3C5A5B59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B425" w14:textId="0343A24A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Выполнение заданий по зрительному сигналу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BCB1" w14:textId="56FF142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68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0C7" w14:textId="30C791C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A19C857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47D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4462" w14:textId="5136AAE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23.03.26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1654" w14:textId="2DB0AB13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Вбрасывание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6D3B" w14:textId="27D3B0F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CA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2CF7" w14:textId="4948CE9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31DB812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574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07A8" w14:textId="1436880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25.03.26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7CD1" w14:textId="40E0A12F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Тактика нападения. Индивидуальные действия без </w:t>
            </w:r>
            <w:r>
              <w:rPr>
                <w:rFonts w:eastAsia="Times New Roman"/>
                <w:lang w:eastAsia="ru-RU"/>
              </w:rPr>
              <w:lastRenderedPageBreak/>
              <w:t>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E07" w14:textId="4D5A4A3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CAF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43FB" w14:textId="28EBF6D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A91D736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3B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8BA0" w14:textId="022C98A3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30.03.26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264E" w14:textId="7BFDD51A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Техника игры вратаря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6C7C" w14:textId="1F7D8CE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51F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D951" w14:textId="721014B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61A67CD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3D7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50D" w14:textId="023AE004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01.04.26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244F" w14:textId="7513CA34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Индивидуальные действия с мячом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DA92" w14:textId="45B3CBB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D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3AF3" w14:textId="07A839F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8A7222C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01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CE7F" w14:textId="3F5F823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3EF" w14:textId="39307195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Техника игры вратаря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8A7B" w14:textId="265CCD7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C1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4F8A" w14:textId="032960C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E62957E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EF0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591" w14:textId="6BEB1CF9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08.04.26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3759" w14:textId="65ECA485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головой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2BEC" w14:textId="704385E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75E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153" w14:textId="2889DD9F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B557F7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6C6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A604" w14:textId="23C97CCD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CA5B" w14:textId="644AD4A1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Удары по мячу ногой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FC45" w14:textId="21F09FC3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C9B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278" w14:textId="211B4C0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988C089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B52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82A0" w14:textId="4CC4F259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15.04.26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C2A" w14:textId="627BEC2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Групповые действия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A70" w14:textId="482375B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07C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8EEB" w14:textId="6B93225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26195918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8A6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32F" w14:textId="156414B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20.04.26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FE14" w14:textId="63105A64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Остановка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36C9" w14:textId="16454AE8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77B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D65" w14:textId="64EF6D0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0305854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98C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02CE" w14:textId="3B7C1683" w:rsidR="009104AE" w:rsidRPr="007057B4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22.04.26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599" w14:textId="7491416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4379" w14:textId="6A83F4F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17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D8E3" w14:textId="125B6BE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483090BA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C84" w14:textId="3B5C1638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1129" w14:textId="00C09AB1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27.04.26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509A" w14:textId="395E3ACF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D57" w14:textId="601F3035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1B1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1A09" w14:textId="584AC6C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239A19F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806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5998" w14:textId="799D4508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29.04.26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1DFF" w14:textId="01BB4045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8A30" w14:textId="3AA2ECC1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960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BDF9" w14:textId="11B1CF9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D4A1EA0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06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209" w14:textId="1E433767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04.05.26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5A7" w14:textId="51A1B05E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E1A" w14:textId="3C6F668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B65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444" w14:textId="2AFB8942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F187B0F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343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2898" w14:textId="11161ADA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06.05.26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E3D" w14:textId="7A96BAD2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46C" w14:textId="634843EE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7CB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A3C4" w14:textId="7CBCE586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57515F35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4A9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7270" w14:textId="59B775EC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11.05.26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119F" w14:textId="2074964D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FFF" w14:textId="05EB695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E4F" w14:textId="3333D8FC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A9EB" w14:textId="22CB1F33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644D2A71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EFD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3ED8" w14:textId="5053DB8D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13.05.26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8C68" w14:textId="5FB6DD56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4481" w14:textId="4FCF89D4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0B8" w14:textId="67E75A30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041A" w14:textId="752446ED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4AE" w14:paraId="2D4C5C0B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873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717" w14:textId="5F692DEB" w:rsidR="009104AE" w:rsidRDefault="009104AE" w:rsidP="0006648A">
            <w:pPr>
              <w:pStyle w:val="a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C16">
              <w:t>18.05.26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C2D" w14:textId="273D6AF8" w:rsidR="009104AE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Техника игры в мини-футбол. Обманные движения (финты)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26B3" w14:textId="20264E9A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E6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823E" w14:textId="7EC84479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314EE49C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46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B60" w14:textId="3AA4F0EA" w:rsidR="009104AE" w:rsidRPr="004C1C16" w:rsidRDefault="009104AE" w:rsidP="0006648A">
            <w:pPr>
              <w:pStyle w:val="a6"/>
              <w:jc w:val="center"/>
            </w:pPr>
            <w:r w:rsidRPr="004C1C16">
              <w:rPr>
                <w:rFonts w:eastAsia="TimesNewRomanPS-BoldMT"/>
              </w:rPr>
              <w:t>20.05.26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C6D" w14:textId="63F7C214" w:rsidR="009104AE" w:rsidRPr="004437D9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Учебные игры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78A" w14:textId="32DD574D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90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8D" w14:textId="706AFD3C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5809920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49E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250" w14:textId="017F2B55" w:rsidR="009104AE" w:rsidRPr="004C1C16" w:rsidRDefault="009104AE" w:rsidP="0006648A">
            <w:pPr>
              <w:pStyle w:val="a6"/>
              <w:jc w:val="center"/>
              <w:rPr>
                <w:rFonts w:eastAsia="TimesNewRomanPS-BoldMT"/>
              </w:rPr>
            </w:pPr>
            <w:r w:rsidRPr="004C1C16">
              <w:rPr>
                <w:rFonts w:eastAsia="TimesNewRomanPS-BoldMT"/>
              </w:rPr>
              <w:t>25.05.26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D12" w14:textId="0083621F" w:rsidR="009104AE" w:rsidRPr="004437D9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Учебные игры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F0B" w14:textId="4B57ED1E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15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E1C" w14:textId="07307809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4AE" w14:paraId="1C3AA745" w14:textId="77777777" w:rsidTr="00C37C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1BF" w14:textId="77777777" w:rsidR="009104AE" w:rsidRDefault="009104AE" w:rsidP="0006648A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8DB" w14:textId="112FB792" w:rsidR="009104AE" w:rsidRPr="004C1C16" w:rsidRDefault="009104AE" w:rsidP="0006648A">
            <w:pPr>
              <w:pStyle w:val="a6"/>
              <w:jc w:val="center"/>
              <w:rPr>
                <w:rFonts w:eastAsia="TimesNewRomanPS-BoldMT"/>
              </w:rPr>
            </w:pPr>
            <w:r w:rsidRPr="004C1C16">
              <w:rPr>
                <w:rFonts w:eastAsia="TimesNewRomanPS-BoldMT"/>
              </w:rPr>
              <w:t>27.05.26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370" w14:textId="6979B1EE" w:rsidR="009104AE" w:rsidRPr="004437D9" w:rsidRDefault="009104AE" w:rsidP="0006648A">
            <w:pPr>
              <w:pStyle w:val="a6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Тактика игры в мини-футбол.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Учебные игры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D47" w14:textId="7CABEE4B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B53" w14:textId="77777777" w:rsidR="009104AE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146" w14:textId="6AE1B698" w:rsidR="009104AE" w:rsidRPr="006E3643" w:rsidRDefault="009104AE" w:rsidP="0006648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91B28C1" w14:textId="77777777" w:rsidR="009104AE" w:rsidRPr="0047005B" w:rsidRDefault="009104AE" w:rsidP="009104AE">
      <w:pPr>
        <w:rPr>
          <w:b/>
          <w:bCs/>
          <w:sz w:val="28"/>
          <w:szCs w:val="28"/>
        </w:rPr>
      </w:pPr>
      <w:r w:rsidRPr="0047005B">
        <w:rPr>
          <w:b/>
          <w:bCs/>
          <w:sz w:val="28"/>
          <w:szCs w:val="28"/>
        </w:rPr>
        <w:lastRenderedPageBreak/>
        <w:t>Оценочные материалы к модулю 1 «</w:t>
      </w:r>
      <w:r w:rsidRPr="0047005B">
        <w:rPr>
          <w:b/>
          <w:sz w:val="28"/>
          <w:szCs w:val="28"/>
        </w:rPr>
        <w:t>Начальный уровень»</w:t>
      </w:r>
    </w:p>
    <w:p w14:paraId="41F735C0" w14:textId="77777777" w:rsidR="009104AE" w:rsidRPr="0047005B" w:rsidRDefault="009104AE" w:rsidP="009104AE">
      <w:pPr>
        <w:jc w:val="center"/>
        <w:rPr>
          <w:b/>
          <w:bCs/>
          <w:sz w:val="28"/>
          <w:szCs w:val="28"/>
        </w:rPr>
      </w:pPr>
    </w:p>
    <w:p w14:paraId="43D5E516" w14:textId="77777777" w:rsidR="009104AE" w:rsidRPr="0047005B" w:rsidRDefault="009104AE" w:rsidP="009104AE">
      <w:pPr>
        <w:rPr>
          <w:b/>
          <w:sz w:val="28"/>
          <w:szCs w:val="28"/>
        </w:rPr>
      </w:pPr>
      <w:r w:rsidRPr="0047005B">
        <w:rPr>
          <w:b/>
          <w:sz w:val="28"/>
          <w:szCs w:val="28"/>
        </w:rPr>
        <w:t>I-я часть (тестирование)</w:t>
      </w:r>
    </w:p>
    <w:p w14:paraId="7FC24AC4" w14:textId="77777777" w:rsidR="009104AE" w:rsidRPr="0047005B" w:rsidRDefault="009104AE" w:rsidP="009104AE">
      <w:pPr>
        <w:tabs>
          <w:tab w:val="left" w:pos="2680"/>
        </w:tabs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2391"/>
        <w:gridCol w:w="2535"/>
      </w:tblGrid>
      <w:tr w:rsidR="009104AE" w:rsidRPr="0047005B" w14:paraId="70CD0076" w14:textId="77777777" w:rsidTr="009104AE">
        <w:tc>
          <w:tcPr>
            <w:tcW w:w="959" w:type="dxa"/>
            <w:shd w:val="clear" w:color="auto" w:fill="auto"/>
          </w:tcPr>
          <w:p w14:paraId="5BBB2FDF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47005B">
              <w:rPr>
                <w:rFonts w:eastAsia="Calibri"/>
                <w:sz w:val="28"/>
                <w:szCs w:val="28"/>
                <w:lang w:eastAsia="ar-SA"/>
              </w:rPr>
              <w:t>п</w:t>
            </w:r>
            <w:proofErr w:type="gramEnd"/>
            <w:r w:rsidRPr="0047005B">
              <w:rPr>
                <w:rFonts w:eastAsia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252" w:type="dxa"/>
            <w:shd w:val="clear" w:color="auto" w:fill="auto"/>
          </w:tcPr>
          <w:p w14:paraId="372862CB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2391" w:type="dxa"/>
            <w:shd w:val="clear" w:color="auto" w:fill="auto"/>
          </w:tcPr>
          <w:p w14:paraId="2362C4F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2535" w:type="dxa"/>
            <w:shd w:val="clear" w:color="auto" w:fill="auto"/>
          </w:tcPr>
          <w:p w14:paraId="1F2BDD1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9104AE" w:rsidRPr="0047005B" w14:paraId="6AB2470D" w14:textId="77777777" w:rsidTr="009104AE">
        <w:tc>
          <w:tcPr>
            <w:tcW w:w="959" w:type="dxa"/>
            <w:shd w:val="clear" w:color="auto" w:fill="auto"/>
          </w:tcPr>
          <w:p w14:paraId="0397918D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68B78A3D" w14:textId="77777777" w:rsidR="009104AE" w:rsidRPr="0047005B" w:rsidRDefault="009104AE" w:rsidP="009104A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Какая страна считается основоположницей футбола?</w:t>
            </w:r>
          </w:p>
        </w:tc>
        <w:tc>
          <w:tcPr>
            <w:tcW w:w="2391" w:type="dxa"/>
            <w:shd w:val="clear" w:color="auto" w:fill="auto"/>
          </w:tcPr>
          <w:p w14:paraId="643F32F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</w:t>
            </w:r>
            <w:r w:rsidRPr="0047005B">
              <w:rPr>
                <w:rFonts w:eastAsia="Calibri"/>
                <w:sz w:val="28"/>
                <w:szCs w:val="28"/>
                <w:lang w:val="en-US" w:eastAsia="ar-SA"/>
              </w:rPr>
              <w:t xml:space="preserve"> 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>Бразилия</w:t>
            </w:r>
          </w:p>
          <w:p w14:paraId="6792B0F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Англия</w:t>
            </w:r>
          </w:p>
          <w:p w14:paraId="019B5337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Германия</w:t>
            </w:r>
          </w:p>
        </w:tc>
        <w:tc>
          <w:tcPr>
            <w:tcW w:w="2535" w:type="dxa"/>
            <w:shd w:val="clear" w:color="auto" w:fill="auto"/>
          </w:tcPr>
          <w:p w14:paraId="3ED41EE7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9104AE" w:rsidRPr="0047005B" w14:paraId="5059E840" w14:textId="77777777" w:rsidTr="009104AE">
        <w:tc>
          <w:tcPr>
            <w:tcW w:w="959" w:type="dxa"/>
            <w:shd w:val="clear" w:color="auto" w:fill="auto"/>
          </w:tcPr>
          <w:p w14:paraId="545CBFCC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0536DB8A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Какова численность основного состава </w:t>
            </w:r>
            <w:r>
              <w:rPr>
                <w:rFonts w:eastAsia="Calibri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>футбольной команды?</w:t>
            </w:r>
          </w:p>
        </w:tc>
        <w:tc>
          <w:tcPr>
            <w:tcW w:w="2391" w:type="dxa"/>
            <w:shd w:val="clear" w:color="auto" w:fill="auto"/>
          </w:tcPr>
          <w:p w14:paraId="2490FC39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  <w:p w14:paraId="6928EE4C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  <w:p w14:paraId="624AC069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3. 11</w:t>
            </w:r>
          </w:p>
        </w:tc>
        <w:tc>
          <w:tcPr>
            <w:tcW w:w="2535" w:type="dxa"/>
            <w:shd w:val="clear" w:color="auto" w:fill="auto"/>
          </w:tcPr>
          <w:p w14:paraId="68C45E1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9104AE" w:rsidRPr="0047005B" w14:paraId="0D30F2C7" w14:textId="77777777" w:rsidTr="009104AE">
        <w:tc>
          <w:tcPr>
            <w:tcW w:w="959" w:type="dxa"/>
            <w:shd w:val="clear" w:color="auto" w:fill="auto"/>
          </w:tcPr>
          <w:p w14:paraId="242FC7ED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58159F6B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С какого расстояния пробивается пенальти? </w:t>
            </w:r>
          </w:p>
        </w:tc>
        <w:tc>
          <w:tcPr>
            <w:tcW w:w="2391" w:type="dxa"/>
            <w:shd w:val="clear" w:color="auto" w:fill="auto"/>
          </w:tcPr>
          <w:p w14:paraId="5091C148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6 метров</w:t>
            </w:r>
          </w:p>
          <w:p w14:paraId="02B0D93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9 метров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br/>
              <w:t>3. 1</w:t>
            </w:r>
            <w:r>
              <w:rPr>
                <w:rFonts w:eastAsia="Calibri"/>
                <w:sz w:val="28"/>
                <w:szCs w:val="28"/>
                <w:lang w:eastAsia="ar-SA"/>
              </w:rPr>
              <w:t>5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 метров</w:t>
            </w:r>
          </w:p>
        </w:tc>
        <w:tc>
          <w:tcPr>
            <w:tcW w:w="2535" w:type="dxa"/>
            <w:shd w:val="clear" w:color="auto" w:fill="auto"/>
          </w:tcPr>
          <w:p w14:paraId="55893E89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9104AE" w:rsidRPr="0047005B" w14:paraId="1A6E662B" w14:textId="77777777" w:rsidTr="009104AE">
        <w:tc>
          <w:tcPr>
            <w:tcW w:w="959" w:type="dxa"/>
            <w:shd w:val="clear" w:color="auto" w:fill="auto"/>
          </w:tcPr>
          <w:p w14:paraId="29DE8114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580AAC5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На каком участке поля вратарь может играть руками?</w:t>
            </w:r>
          </w:p>
        </w:tc>
        <w:tc>
          <w:tcPr>
            <w:tcW w:w="2391" w:type="dxa"/>
            <w:shd w:val="clear" w:color="auto" w:fill="auto"/>
          </w:tcPr>
          <w:p w14:paraId="2C834C4B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Штрафная</w:t>
            </w:r>
          </w:p>
          <w:p w14:paraId="4412B149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Вратарская</w:t>
            </w:r>
          </w:p>
          <w:p w14:paraId="1C2827C5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Половина поля своей команды</w:t>
            </w:r>
          </w:p>
        </w:tc>
        <w:tc>
          <w:tcPr>
            <w:tcW w:w="2535" w:type="dxa"/>
            <w:shd w:val="clear" w:color="auto" w:fill="auto"/>
          </w:tcPr>
          <w:p w14:paraId="4B8A79C5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9104AE" w:rsidRPr="0047005B" w14:paraId="6A8C48B6" w14:textId="77777777" w:rsidTr="009104AE">
        <w:tc>
          <w:tcPr>
            <w:tcW w:w="959" w:type="dxa"/>
            <w:shd w:val="clear" w:color="auto" w:fill="auto"/>
          </w:tcPr>
          <w:p w14:paraId="18522CCE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238DA29F" w14:textId="77777777" w:rsidR="009104AE" w:rsidRPr="0047005B" w:rsidRDefault="009104AE" w:rsidP="009104A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Сколько судей обслуживает </w:t>
            </w:r>
            <w:r>
              <w:rPr>
                <w:rFonts w:eastAsia="Calibri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>футбольный матч?</w:t>
            </w:r>
          </w:p>
        </w:tc>
        <w:tc>
          <w:tcPr>
            <w:tcW w:w="2391" w:type="dxa"/>
            <w:shd w:val="clear" w:color="auto" w:fill="auto"/>
          </w:tcPr>
          <w:p w14:paraId="0BA461B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1. 5</w:t>
            </w:r>
          </w:p>
          <w:p w14:paraId="3C44720E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2. </w:t>
            </w: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  <w:p w14:paraId="28D86A1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3. 7</w:t>
            </w:r>
          </w:p>
        </w:tc>
        <w:tc>
          <w:tcPr>
            <w:tcW w:w="2535" w:type="dxa"/>
            <w:shd w:val="clear" w:color="auto" w:fill="auto"/>
          </w:tcPr>
          <w:p w14:paraId="116BAB0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9104AE" w:rsidRPr="0047005B" w14:paraId="32FC0026" w14:textId="77777777" w:rsidTr="009104AE">
        <w:tc>
          <w:tcPr>
            <w:tcW w:w="959" w:type="dxa"/>
            <w:shd w:val="clear" w:color="auto" w:fill="auto"/>
          </w:tcPr>
          <w:p w14:paraId="22CE57EB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610F982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Сколько длится один тайм в игре?</w:t>
            </w:r>
          </w:p>
        </w:tc>
        <w:tc>
          <w:tcPr>
            <w:tcW w:w="2391" w:type="dxa"/>
            <w:shd w:val="clear" w:color="auto" w:fill="auto"/>
          </w:tcPr>
          <w:p w14:paraId="2E4C07F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eastAsia="Calibri"/>
                <w:sz w:val="28"/>
                <w:szCs w:val="28"/>
                <w:lang w:eastAsia="ar-SA"/>
              </w:rPr>
              <w:t>20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 минут</w:t>
            </w:r>
          </w:p>
          <w:p w14:paraId="35D9C69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2. 2</w:t>
            </w: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 минут</w:t>
            </w:r>
          </w:p>
          <w:p w14:paraId="7EA3D24F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60 минут</w:t>
            </w:r>
          </w:p>
        </w:tc>
        <w:tc>
          <w:tcPr>
            <w:tcW w:w="2535" w:type="dxa"/>
            <w:shd w:val="clear" w:color="auto" w:fill="auto"/>
          </w:tcPr>
          <w:p w14:paraId="6DC829E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9104AE" w:rsidRPr="0047005B" w14:paraId="6FAC6263" w14:textId="77777777" w:rsidTr="009104AE">
        <w:tc>
          <w:tcPr>
            <w:tcW w:w="959" w:type="dxa"/>
            <w:shd w:val="clear" w:color="auto" w:fill="auto"/>
          </w:tcPr>
          <w:p w14:paraId="089E7013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413E3A35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Сколько очков начисляется в </w:t>
            </w:r>
            <w:r>
              <w:rPr>
                <w:rFonts w:eastAsia="Calibri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>футболе за победу?</w:t>
            </w:r>
          </w:p>
        </w:tc>
        <w:tc>
          <w:tcPr>
            <w:tcW w:w="2391" w:type="dxa"/>
            <w:shd w:val="clear" w:color="auto" w:fill="auto"/>
          </w:tcPr>
          <w:p w14:paraId="0B4BCAAA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1 очко</w:t>
            </w:r>
          </w:p>
          <w:p w14:paraId="75AA933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2 очка</w:t>
            </w:r>
          </w:p>
          <w:p w14:paraId="2BDE1B9E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3 очка</w:t>
            </w:r>
          </w:p>
        </w:tc>
        <w:tc>
          <w:tcPr>
            <w:tcW w:w="2535" w:type="dxa"/>
            <w:shd w:val="clear" w:color="auto" w:fill="auto"/>
          </w:tcPr>
          <w:p w14:paraId="02D63B4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</w:tr>
      <w:tr w:rsidR="009104AE" w:rsidRPr="0047005B" w14:paraId="6C17D79B" w14:textId="77777777" w:rsidTr="009104AE">
        <w:tc>
          <w:tcPr>
            <w:tcW w:w="959" w:type="dxa"/>
            <w:shd w:val="clear" w:color="auto" w:fill="auto"/>
          </w:tcPr>
          <w:p w14:paraId="43476322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24B2E0C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Какая страна стала первым чемпионом мира по футболу?</w:t>
            </w:r>
          </w:p>
        </w:tc>
        <w:tc>
          <w:tcPr>
            <w:tcW w:w="2391" w:type="dxa"/>
            <w:shd w:val="clear" w:color="auto" w:fill="auto"/>
          </w:tcPr>
          <w:p w14:paraId="7D66DCF4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Бразилия</w:t>
            </w:r>
          </w:p>
          <w:p w14:paraId="6E377D97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Уругвай</w:t>
            </w:r>
          </w:p>
          <w:p w14:paraId="61D9FAEC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Аргентина</w:t>
            </w:r>
          </w:p>
        </w:tc>
        <w:tc>
          <w:tcPr>
            <w:tcW w:w="2535" w:type="dxa"/>
            <w:shd w:val="clear" w:color="auto" w:fill="auto"/>
          </w:tcPr>
          <w:p w14:paraId="027C0D5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  <w:tr w:rsidR="009104AE" w:rsidRPr="0047005B" w14:paraId="5C08AFC8" w14:textId="77777777" w:rsidTr="009104AE">
        <w:tc>
          <w:tcPr>
            <w:tcW w:w="959" w:type="dxa"/>
            <w:shd w:val="clear" w:color="auto" w:fill="auto"/>
          </w:tcPr>
          <w:p w14:paraId="69B746D3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3725049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Кто из футболистов носит звание «</w:t>
            </w:r>
            <w:r>
              <w:rPr>
                <w:rFonts w:eastAsia="Calibri"/>
                <w:sz w:val="28"/>
                <w:szCs w:val="28"/>
                <w:lang w:eastAsia="ar-SA"/>
              </w:rPr>
              <w:t>Лучший игрок в мини-футбол 20 века</w:t>
            </w:r>
            <w:r w:rsidRPr="0047005B">
              <w:rPr>
                <w:rFonts w:eastAsia="Calibri"/>
                <w:sz w:val="28"/>
                <w:szCs w:val="28"/>
                <w:lang w:eastAsia="ar-SA"/>
              </w:rPr>
              <w:t>»?</w:t>
            </w:r>
          </w:p>
        </w:tc>
        <w:tc>
          <w:tcPr>
            <w:tcW w:w="2391" w:type="dxa"/>
            <w:shd w:val="clear" w:color="auto" w:fill="auto"/>
          </w:tcPr>
          <w:p w14:paraId="222ECD75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1. </w:t>
            </w:r>
            <w:r>
              <w:rPr>
                <w:rFonts w:eastAsia="Calibri"/>
                <w:sz w:val="28"/>
                <w:szCs w:val="28"/>
                <w:lang w:eastAsia="ar-SA"/>
              </w:rPr>
              <w:t>Еременко</w:t>
            </w:r>
          </w:p>
          <w:p w14:paraId="788CD3D9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Марадона</w:t>
            </w:r>
          </w:p>
          <w:p w14:paraId="4DA81D93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 xml:space="preserve">3. </w:t>
            </w:r>
            <w:proofErr w:type="spellStart"/>
            <w:r w:rsidRPr="0047005B">
              <w:rPr>
                <w:rFonts w:eastAsia="Calibri"/>
                <w:sz w:val="28"/>
                <w:szCs w:val="28"/>
                <w:lang w:eastAsia="ar-SA"/>
              </w:rPr>
              <w:t>Роналдо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14:paraId="4583600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</w:tr>
      <w:tr w:rsidR="009104AE" w:rsidRPr="0047005B" w14:paraId="6415A4D7" w14:textId="77777777" w:rsidTr="009104AE">
        <w:tc>
          <w:tcPr>
            <w:tcW w:w="959" w:type="dxa"/>
            <w:shd w:val="clear" w:color="auto" w:fill="auto"/>
          </w:tcPr>
          <w:p w14:paraId="544C7C6C" w14:textId="77777777" w:rsidR="009104AE" w:rsidRPr="0047005B" w:rsidRDefault="009104AE" w:rsidP="009104A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14:paraId="154E233D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Какой из российских клубов в 2008 году выиграл Суперкубок Европы?</w:t>
            </w:r>
          </w:p>
        </w:tc>
        <w:tc>
          <w:tcPr>
            <w:tcW w:w="2391" w:type="dxa"/>
            <w:shd w:val="clear" w:color="auto" w:fill="auto"/>
          </w:tcPr>
          <w:p w14:paraId="71AA932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1. ЦСКА</w:t>
            </w:r>
          </w:p>
          <w:p w14:paraId="37DB4D2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2. Зенит</w:t>
            </w:r>
          </w:p>
          <w:p w14:paraId="732AB37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47005B">
              <w:rPr>
                <w:rFonts w:eastAsia="Calibri"/>
                <w:sz w:val="28"/>
                <w:szCs w:val="28"/>
                <w:lang w:eastAsia="ar-SA"/>
              </w:rPr>
              <w:t>3. Спартак</w:t>
            </w:r>
          </w:p>
        </w:tc>
        <w:tc>
          <w:tcPr>
            <w:tcW w:w="2535" w:type="dxa"/>
            <w:shd w:val="clear" w:color="auto" w:fill="auto"/>
          </w:tcPr>
          <w:p w14:paraId="4832E8B1" w14:textId="77777777" w:rsidR="009104AE" w:rsidRPr="0047005B" w:rsidRDefault="009104AE" w:rsidP="009104AE">
            <w:pPr>
              <w:tabs>
                <w:tab w:val="left" w:pos="2680"/>
              </w:tabs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</w:tr>
    </w:tbl>
    <w:p w14:paraId="2D61C471" w14:textId="77777777" w:rsidR="009104AE" w:rsidRPr="0047005B" w:rsidRDefault="009104AE" w:rsidP="009104AE">
      <w:pPr>
        <w:tabs>
          <w:tab w:val="left" w:pos="2680"/>
        </w:tabs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1AB9F1F4" w14:textId="77777777" w:rsidR="009104AE" w:rsidRPr="0047005B" w:rsidRDefault="009104AE" w:rsidP="009104AE">
      <w:pPr>
        <w:tabs>
          <w:tab w:val="left" w:pos="2680"/>
        </w:tabs>
        <w:suppressAutoHyphens/>
        <w:rPr>
          <w:rFonts w:eastAsia="Calibri"/>
          <w:b/>
          <w:sz w:val="28"/>
          <w:szCs w:val="28"/>
          <w:lang w:eastAsia="ar-SA"/>
        </w:rPr>
      </w:pPr>
      <w:r w:rsidRPr="0047005B">
        <w:rPr>
          <w:rFonts w:eastAsia="Calibri"/>
          <w:b/>
          <w:sz w:val="28"/>
          <w:szCs w:val="28"/>
          <w:lang w:val="en-US" w:eastAsia="ar-SA"/>
        </w:rPr>
        <w:t>II</w:t>
      </w:r>
      <w:r w:rsidRPr="0047005B">
        <w:rPr>
          <w:rFonts w:eastAsia="Calibri"/>
          <w:b/>
          <w:sz w:val="28"/>
          <w:szCs w:val="28"/>
          <w:lang w:eastAsia="ar-SA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454"/>
        <w:gridCol w:w="3192"/>
      </w:tblGrid>
      <w:tr w:rsidR="009104AE" w:rsidRPr="0047005B" w14:paraId="6DB0ACF6" w14:textId="77777777" w:rsidTr="009104AE">
        <w:trPr>
          <w:trHeight w:val="441"/>
        </w:trPr>
        <w:tc>
          <w:tcPr>
            <w:tcW w:w="924" w:type="dxa"/>
            <w:shd w:val="clear" w:color="auto" w:fill="auto"/>
          </w:tcPr>
          <w:p w14:paraId="6A83DB61" w14:textId="77777777" w:rsidR="009104AE" w:rsidRPr="00BF1047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BF1047">
              <w:rPr>
                <w:rFonts w:eastAsia="Calibri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BF1047">
              <w:rPr>
                <w:rFonts w:eastAsia="Calibri"/>
                <w:sz w:val="28"/>
                <w:szCs w:val="28"/>
                <w:lang w:eastAsia="ar-SA"/>
              </w:rPr>
              <w:t>п</w:t>
            </w:r>
            <w:proofErr w:type="gramEnd"/>
            <w:r w:rsidRPr="00BF1047">
              <w:rPr>
                <w:rFonts w:eastAsia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454" w:type="dxa"/>
            <w:shd w:val="clear" w:color="auto" w:fill="auto"/>
          </w:tcPr>
          <w:p w14:paraId="5F840BDA" w14:textId="77777777" w:rsidR="009104AE" w:rsidRPr="00BF1047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BF1047">
              <w:rPr>
                <w:rFonts w:eastAsia="Calibri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92" w:type="dxa"/>
            <w:shd w:val="clear" w:color="auto" w:fill="auto"/>
          </w:tcPr>
          <w:p w14:paraId="67C78E72" w14:textId="77777777" w:rsidR="009104AE" w:rsidRPr="00BF1047" w:rsidRDefault="009104AE" w:rsidP="009104AE">
            <w:pPr>
              <w:tabs>
                <w:tab w:val="left" w:pos="2680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BF1047">
              <w:rPr>
                <w:rFonts w:eastAsia="Calibri"/>
                <w:sz w:val="28"/>
                <w:szCs w:val="28"/>
                <w:lang w:eastAsia="ar-SA"/>
              </w:rPr>
              <w:t>Результат</w:t>
            </w:r>
          </w:p>
        </w:tc>
      </w:tr>
      <w:tr w:rsidR="009104AE" w:rsidRPr="00537D34" w14:paraId="4CAC2155" w14:textId="77777777" w:rsidTr="009104AE">
        <w:tc>
          <w:tcPr>
            <w:tcW w:w="924" w:type="dxa"/>
            <w:shd w:val="clear" w:color="auto" w:fill="auto"/>
          </w:tcPr>
          <w:p w14:paraId="2DE85BBE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461463F6" w14:textId="77777777" w:rsidR="009104AE" w:rsidRPr="00BF1047" w:rsidRDefault="009104AE" w:rsidP="009104AE">
            <w:pPr>
              <w:pStyle w:val="a6"/>
            </w:pPr>
            <w:r w:rsidRPr="00BF1047">
              <w:t xml:space="preserve">Прыжки в длину с места, </w:t>
            </w:r>
            <w:proofErr w:type="gramStart"/>
            <w:r w:rsidRPr="00BF1047">
              <w:t>см</w:t>
            </w:r>
            <w:proofErr w:type="gramEnd"/>
          </w:p>
        </w:tc>
        <w:tc>
          <w:tcPr>
            <w:tcW w:w="3192" w:type="dxa"/>
          </w:tcPr>
          <w:p w14:paraId="174BA957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160</w:t>
            </w:r>
          </w:p>
        </w:tc>
      </w:tr>
      <w:tr w:rsidR="009104AE" w:rsidRPr="00537D34" w14:paraId="7D6A4227" w14:textId="77777777" w:rsidTr="009104AE">
        <w:tc>
          <w:tcPr>
            <w:tcW w:w="924" w:type="dxa"/>
            <w:shd w:val="clear" w:color="auto" w:fill="auto"/>
          </w:tcPr>
          <w:p w14:paraId="02879299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260FAD75" w14:textId="77777777" w:rsidR="009104AE" w:rsidRPr="00BF1047" w:rsidRDefault="009104AE" w:rsidP="009104AE">
            <w:pPr>
              <w:pStyle w:val="a6"/>
            </w:pPr>
            <w:r w:rsidRPr="00BF1047">
              <w:t>Поднимание туловища за 30 сек, раз</w:t>
            </w:r>
          </w:p>
        </w:tc>
        <w:tc>
          <w:tcPr>
            <w:tcW w:w="3192" w:type="dxa"/>
          </w:tcPr>
          <w:p w14:paraId="427E2BFC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24</w:t>
            </w:r>
          </w:p>
        </w:tc>
      </w:tr>
      <w:tr w:rsidR="009104AE" w:rsidRPr="00537D34" w14:paraId="34E581B2" w14:textId="77777777" w:rsidTr="009104AE">
        <w:tc>
          <w:tcPr>
            <w:tcW w:w="924" w:type="dxa"/>
            <w:shd w:val="clear" w:color="auto" w:fill="auto"/>
          </w:tcPr>
          <w:p w14:paraId="7078C9AD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64DDE742" w14:textId="77777777" w:rsidR="009104AE" w:rsidRPr="00BF1047" w:rsidRDefault="009104AE" w:rsidP="009104AE">
            <w:pPr>
              <w:pStyle w:val="a6"/>
            </w:pPr>
            <w:r w:rsidRPr="00BF1047">
              <w:t>Прыжок боком через гимнастическую скамейку за 30 сек, раз</w:t>
            </w:r>
          </w:p>
        </w:tc>
        <w:tc>
          <w:tcPr>
            <w:tcW w:w="3192" w:type="dxa"/>
          </w:tcPr>
          <w:p w14:paraId="2FFDC118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15</w:t>
            </w:r>
          </w:p>
        </w:tc>
      </w:tr>
      <w:tr w:rsidR="009104AE" w:rsidRPr="00537D34" w14:paraId="03A5682F" w14:textId="77777777" w:rsidTr="009104AE">
        <w:tc>
          <w:tcPr>
            <w:tcW w:w="924" w:type="dxa"/>
            <w:shd w:val="clear" w:color="auto" w:fill="auto"/>
          </w:tcPr>
          <w:p w14:paraId="63AD6A8B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0EDD5162" w14:textId="77777777" w:rsidR="009104AE" w:rsidRPr="00BF1047" w:rsidRDefault="009104AE" w:rsidP="009104AE">
            <w:pPr>
              <w:pStyle w:val="a6"/>
            </w:pPr>
            <w:r w:rsidRPr="00BF1047">
              <w:t>Бег на 300 м, мин</w:t>
            </w:r>
          </w:p>
        </w:tc>
        <w:tc>
          <w:tcPr>
            <w:tcW w:w="3192" w:type="dxa"/>
          </w:tcPr>
          <w:p w14:paraId="5B87CBE1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1,10</w:t>
            </w:r>
          </w:p>
        </w:tc>
      </w:tr>
      <w:tr w:rsidR="009104AE" w:rsidRPr="00537D34" w14:paraId="021FA4D7" w14:textId="77777777" w:rsidTr="009104AE">
        <w:tc>
          <w:tcPr>
            <w:tcW w:w="924" w:type="dxa"/>
            <w:shd w:val="clear" w:color="auto" w:fill="auto"/>
          </w:tcPr>
          <w:p w14:paraId="7B9A86B2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722E60A2" w14:textId="77777777" w:rsidR="009104AE" w:rsidRPr="00BF1047" w:rsidRDefault="009104AE" w:rsidP="009104AE">
            <w:pPr>
              <w:pStyle w:val="a6"/>
            </w:pPr>
            <w:r w:rsidRPr="00BF1047">
              <w:t>Накат справа по диагонали, ударов</w:t>
            </w:r>
          </w:p>
        </w:tc>
        <w:tc>
          <w:tcPr>
            <w:tcW w:w="3192" w:type="dxa"/>
          </w:tcPr>
          <w:p w14:paraId="783E1E5C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15</w:t>
            </w:r>
          </w:p>
        </w:tc>
      </w:tr>
      <w:tr w:rsidR="009104AE" w:rsidRPr="00537D34" w14:paraId="2C21B3B0" w14:textId="77777777" w:rsidTr="009104AE">
        <w:tc>
          <w:tcPr>
            <w:tcW w:w="924" w:type="dxa"/>
            <w:shd w:val="clear" w:color="auto" w:fill="auto"/>
          </w:tcPr>
          <w:p w14:paraId="1303717F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0625E11F" w14:textId="77777777" w:rsidR="009104AE" w:rsidRPr="00BF1047" w:rsidRDefault="009104AE" w:rsidP="009104AE">
            <w:pPr>
              <w:pStyle w:val="a6"/>
            </w:pPr>
            <w:r w:rsidRPr="00BF1047">
              <w:t>Подрезка справа и слева, ударов</w:t>
            </w:r>
          </w:p>
        </w:tc>
        <w:tc>
          <w:tcPr>
            <w:tcW w:w="3192" w:type="dxa"/>
          </w:tcPr>
          <w:p w14:paraId="763A0D6B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10</w:t>
            </w:r>
          </w:p>
        </w:tc>
      </w:tr>
      <w:tr w:rsidR="009104AE" w:rsidRPr="00537D34" w14:paraId="5B842E90" w14:textId="77777777" w:rsidTr="009104AE">
        <w:tc>
          <w:tcPr>
            <w:tcW w:w="924" w:type="dxa"/>
            <w:shd w:val="clear" w:color="auto" w:fill="auto"/>
          </w:tcPr>
          <w:p w14:paraId="23F73D7B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5EFE69A7" w14:textId="77777777" w:rsidR="009104AE" w:rsidRPr="00BF1047" w:rsidRDefault="009104AE" w:rsidP="009104AE">
            <w:pPr>
              <w:pStyle w:val="a6"/>
            </w:pPr>
            <w:r w:rsidRPr="00BF1047">
              <w:t>Подачи и их прием, ударов</w:t>
            </w:r>
          </w:p>
        </w:tc>
        <w:tc>
          <w:tcPr>
            <w:tcW w:w="3192" w:type="dxa"/>
          </w:tcPr>
          <w:p w14:paraId="612820EE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6</w:t>
            </w:r>
          </w:p>
        </w:tc>
      </w:tr>
      <w:tr w:rsidR="009104AE" w:rsidRPr="00537D34" w14:paraId="7609EDDA" w14:textId="77777777" w:rsidTr="009104AE">
        <w:tc>
          <w:tcPr>
            <w:tcW w:w="924" w:type="dxa"/>
            <w:shd w:val="clear" w:color="auto" w:fill="auto"/>
          </w:tcPr>
          <w:p w14:paraId="78FB3DEC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5983915A" w14:textId="77777777" w:rsidR="009104AE" w:rsidRPr="00BF1047" w:rsidRDefault="009104AE" w:rsidP="009104AE">
            <w:pPr>
              <w:pStyle w:val="a6"/>
            </w:pPr>
            <w:r w:rsidRPr="00BF1047">
              <w:t>Челночный бег 3х10 м, сек</w:t>
            </w:r>
          </w:p>
        </w:tc>
        <w:tc>
          <w:tcPr>
            <w:tcW w:w="3192" w:type="dxa"/>
          </w:tcPr>
          <w:p w14:paraId="276C0509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9,5</w:t>
            </w:r>
          </w:p>
        </w:tc>
      </w:tr>
      <w:tr w:rsidR="009104AE" w:rsidRPr="00537D34" w14:paraId="75585AB9" w14:textId="77777777" w:rsidTr="009104AE">
        <w:tc>
          <w:tcPr>
            <w:tcW w:w="924" w:type="dxa"/>
            <w:shd w:val="clear" w:color="auto" w:fill="auto"/>
          </w:tcPr>
          <w:p w14:paraId="75F6BE40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15ED9969" w14:textId="77777777" w:rsidR="009104AE" w:rsidRPr="00BF1047" w:rsidRDefault="009104AE" w:rsidP="009104AE">
            <w:pPr>
              <w:pStyle w:val="a6"/>
            </w:pPr>
            <w:proofErr w:type="spellStart"/>
            <w:r w:rsidRPr="00BF1047">
              <w:t>Многоскоки</w:t>
            </w:r>
            <w:proofErr w:type="spellEnd"/>
            <w:r w:rsidRPr="00BF1047">
              <w:t xml:space="preserve"> (8 прыжков), </w:t>
            </w:r>
            <w:proofErr w:type="gramStart"/>
            <w:r w:rsidRPr="00BF1047">
              <w:t>м</w:t>
            </w:r>
            <w:proofErr w:type="gramEnd"/>
          </w:p>
        </w:tc>
        <w:tc>
          <w:tcPr>
            <w:tcW w:w="3192" w:type="dxa"/>
          </w:tcPr>
          <w:p w14:paraId="572303DF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12,5</w:t>
            </w:r>
          </w:p>
        </w:tc>
      </w:tr>
      <w:tr w:rsidR="009104AE" w:rsidRPr="00537D34" w14:paraId="5D85CD07" w14:textId="77777777" w:rsidTr="009104AE">
        <w:tc>
          <w:tcPr>
            <w:tcW w:w="924" w:type="dxa"/>
            <w:shd w:val="clear" w:color="auto" w:fill="auto"/>
          </w:tcPr>
          <w:p w14:paraId="599D6DCE" w14:textId="77777777" w:rsidR="009104AE" w:rsidRPr="00BF1047" w:rsidRDefault="009104AE" w:rsidP="009104AE">
            <w:pPr>
              <w:numPr>
                <w:ilvl w:val="0"/>
                <w:numId w:val="5"/>
              </w:numPr>
              <w:tabs>
                <w:tab w:val="left" w:pos="2680"/>
              </w:tabs>
              <w:suppressAutoHyphens/>
              <w:spacing w:after="20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14:paraId="078A68C2" w14:textId="77777777" w:rsidR="009104AE" w:rsidRPr="00BF1047" w:rsidRDefault="009104AE" w:rsidP="009104AE">
            <w:pPr>
              <w:pStyle w:val="a6"/>
            </w:pPr>
            <w:r w:rsidRPr="00BF1047">
              <w:t xml:space="preserve">Лазание по канату, </w:t>
            </w:r>
            <w:proofErr w:type="gramStart"/>
            <w:r w:rsidRPr="00BF1047">
              <w:t>м</w:t>
            </w:r>
            <w:proofErr w:type="gramEnd"/>
          </w:p>
        </w:tc>
        <w:tc>
          <w:tcPr>
            <w:tcW w:w="3192" w:type="dxa"/>
          </w:tcPr>
          <w:p w14:paraId="63E183AF" w14:textId="77777777" w:rsidR="009104AE" w:rsidRPr="00BF1047" w:rsidRDefault="009104AE" w:rsidP="009104AE">
            <w:pPr>
              <w:pStyle w:val="a6"/>
              <w:jc w:val="center"/>
            </w:pPr>
            <w:r w:rsidRPr="00BF1047">
              <w:t>2,5</w:t>
            </w:r>
          </w:p>
        </w:tc>
      </w:tr>
    </w:tbl>
    <w:p w14:paraId="71177A6E" w14:textId="77777777" w:rsidR="009104AE" w:rsidRDefault="009104AE" w:rsidP="009104AE">
      <w:pPr>
        <w:rPr>
          <w:b/>
          <w:sz w:val="28"/>
          <w:szCs w:val="28"/>
        </w:rPr>
      </w:pPr>
    </w:p>
    <w:p w14:paraId="2E4C81CC" w14:textId="77777777" w:rsidR="00E8008C" w:rsidRDefault="00E8008C" w:rsidP="00E8008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 к модулю</w:t>
      </w:r>
    </w:p>
    <w:p w14:paraId="481C34B8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Педагогический контроль.</w:t>
      </w:r>
    </w:p>
    <w:p w14:paraId="7D1F46DD" w14:textId="77777777" w:rsidR="00E8008C" w:rsidRDefault="00E8008C" w:rsidP="00E8008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Педагогический контроль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33EE8C30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Cs/>
          <w:iCs/>
          <w:color w:val="000000"/>
          <w:spacing w:val="-1"/>
          <w:sz w:val="28"/>
          <w:szCs w:val="28"/>
        </w:rPr>
        <w:t>Предварительный контроль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</w:t>
      </w:r>
      <w:r>
        <w:rPr>
          <w:bCs/>
          <w:iCs/>
          <w:color w:val="000000"/>
          <w:spacing w:val="-1"/>
          <w:sz w:val="28"/>
          <w:szCs w:val="28"/>
        </w:rPr>
        <w:t xml:space="preserve"> </w:t>
      </w:r>
    </w:p>
    <w:p w14:paraId="6184E9AC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Cs/>
          <w:iCs/>
          <w:color w:val="000000"/>
          <w:spacing w:val="-1"/>
          <w:sz w:val="28"/>
          <w:szCs w:val="28"/>
        </w:rPr>
        <w:t>Промежуточная аттестация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color w:val="000000"/>
          <w:spacing w:val="1"/>
          <w:sz w:val="28"/>
          <w:szCs w:val="28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43055C54" w14:textId="77777777" w:rsidR="00E8008C" w:rsidRDefault="00E8008C" w:rsidP="00E8008C">
      <w:pPr>
        <w:shd w:val="clear" w:color="auto" w:fill="FFFFFF"/>
        <w:ind w:firstLine="709"/>
        <w:jc w:val="both"/>
        <w:rPr>
          <w:bCs/>
          <w:i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3. </w:t>
      </w:r>
      <w:r>
        <w:rPr>
          <w:bCs/>
          <w:iCs/>
          <w:color w:val="000000"/>
          <w:spacing w:val="-1"/>
          <w:sz w:val="28"/>
          <w:szCs w:val="28"/>
        </w:rPr>
        <w:t>Итоговая аттестация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color w:val="000000"/>
          <w:spacing w:val="5"/>
          <w:sz w:val="28"/>
          <w:szCs w:val="28"/>
        </w:rPr>
        <w:t xml:space="preserve">выполнения контрольных нормативов по общей физической подготовке </w:t>
      </w:r>
      <w:r>
        <w:rPr>
          <w:bCs/>
          <w:iCs/>
          <w:color w:val="000000"/>
          <w:spacing w:val="5"/>
          <w:sz w:val="28"/>
          <w:szCs w:val="28"/>
        </w:rPr>
        <w:t>(ОФП</w:t>
      </w:r>
      <w:r>
        <w:rPr>
          <w:color w:val="000000"/>
          <w:spacing w:val="5"/>
          <w:sz w:val="28"/>
          <w:szCs w:val="28"/>
        </w:rPr>
        <w:t>), специальной подготовке (СФП),</w:t>
      </w:r>
      <w:r>
        <w:rPr>
          <w:b/>
          <w:i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и технической подготовке для всех групп</w:t>
      </w:r>
      <w:r>
        <w:rPr>
          <w:bCs/>
          <w:iCs/>
          <w:color w:val="000000"/>
          <w:spacing w:val="1"/>
          <w:sz w:val="28"/>
          <w:szCs w:val="28"/>
        </w:rPr>
        <w:t>.</w:t>
      </w:r>
    </w:p>
    <w:p w14:paraId="3FB3CB1F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F843E79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Восстановительные средства и мероприятия</w:t>
      </w:r>
    </w:p>
    <w:p w14:paraId="3F5D9C79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Повышение объема и интенсивности тренировочных нагрузок характерно для совре</w:t>
      </w:r>
      <w:r>
        <w:rPr>
          <w:color w:val="000000"/>
          <w:spacing w:val="1"/>
          <w:sz w:val="28"/>
          <w:szCs w:val="28"/>
        </w:rPr>
        <w:t xml:space="preserve">менного спорта. </w:t>
      </w:r>
      <w:r>
        <w:rPr>
          <w:color w:val="000000"/>
          <w:spacing w:val="2"/>
          <w:sz w:val="28"/>
          <w:szCs w:val="28"/>
        </w:rPr>
        <w:t>Профилактика травматизма всегда являлась неотъемлемой задачей тренировочного процес</w:t>
      </w:r>
      <w:r>
        <w:rPr>
          <w:color w:val="000000"/>
          <w:spacing w:val="1"/>
          <w:sz w:val="28"/>
          <w:szCs w:val="28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14:paraId="054892D2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Чаще всего травмы в мини-футболе бывают при скоростных нагрузках, которые предъявляют </w:t>
      </w:r>
      <w:r>
        <w:rPr>
          <w:color w:val="000000"/>
          <w:sz w:val="28"/>
          <w:szCs w:val="28"/>
        </w:rPr>
        <w:t xml:space="preserve">максимальные требования к мышцам, связкам, сухожилиям. Основные причины – локальные </w:t>
      </w:r>
      <w:r>
        <w:rPr>
          <w:color w:val="000000"/>
          <w:spacing w:val="1"/>
          <w:sz w:val="28"/>
          <w:szCs w:val="28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4C3532FE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 избежание травм рекомендуется:</w:t>
      </w:r>
    </w:p>
    <w:p w14:paraId="2FF216A9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2"/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>Выполнять упражнения только после разминки с достаточным согреванием мышц.</w:t>
      </w:r>
    </w:p>
    <w:p w14:paraId="755C29CF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2. </w:t>
      </w:r>
      <w:r>
        <w:rPr>
          <w:color w:val="000000"/>
          <w:spacing w:val="1"/>
          <w:sz w:val="28"/>
          <w:szCs w:val="28"/>
        </w:rPr>
        <w:t>Надевать тренировочный костюм в холодную погоду.</w:t>
      </w:r>
    </w:p>
    <w:p w14:paraId="6BBCD0EC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3. </w:t>
      </w:r>
      <w:r>
        <w:rPr>
          <w:color w:val="000000"/>
          <w:spacing w:val="2"/>
          <w:sz w:val="28"/>
          <w:szCs w:val="28"/>
        </w:rPr>
        <w:t xml:space="preserve">Не применять скоростные усилия с максимальной интенсивностью в ранние утренние </w:t>
      </w:r>
      <w:r>
        <w:rPr>
          <w:color w:val="000000"/>
          <w:spacing w:val="-3"/>
          <w:sz w:val="28"/>
          <w:szCs w:val="28"/>
        </w:rPr>
        <w:t>часы.</w:t>
      </w:r>
    </w:p>
    <w:p w14:paraId="45A7EF23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4. </w:t>
      </w:r>
      <w:r>
        <w:rPr>
          <w:color w:val="000000"/>
          <w:spacing w:val="1"/>
          <w:sz w:val="28"/>
          <w:szCs w:val="28"/>
        </w:rPr>
        <w:t>Не бегать продолжительно по асфальту и другим сверхжестким покрытиям.</w:t>
      </w:r>
    </w:p>
    <w:p w14:paraId="568DDFDD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5. </w:t>
      </w:r>
      <w:r>
        <w:rPr>
          <w:color w:val="000000"/>
          <w:spacing w:val="1"/>
          <w:sz w:val="28"/>
          <w:szCs w:val="28"/>
        </w:rPr>
        <w:t>Прекращать нагрузку при появлении болей в мышцах.</w:t>
      </w:r>
    </w:p>
    <w:p w14:paraId="1BD20C6F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6. </w:t>
      </w:r>
      <w:r>
        <w:rPr>
          <w:color w:val="000000"/>
          <w:spacing w:val="1"/>
          <w:sz w:val="28"/>
          <w:szCs w:val="28"/>
        </w:rPr>
        <w:t>Применять упражнения на расслабление и массаж.</w:t>
      </w:r>
    </w:p>
    <w:p w14:paraId="6433CE6C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7. </w:t>
      </w:r>
      <w:r>
        <w:rPr>
          <w:color w:val="000000"/>
          <w:spacing w:val="1"/>
          <w:sz w:val="28"/>
          <w:szCs w:val="28"/>
        </w:rPr>
        <w:t>Освоить упражнения на растягивание «стретчинг».</w:t>
      </w:r>
    </w:p>
    <w:p w14:paraId="3282E5BE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8. </w:t>
      </w:r>
      <w:r>
        <w:rPr>
          <w:color w:val="000000"/>
          <w:spacing w:val="6"/>
          <w:sz w:val="28"/>
          <w:szCs w:val="28"/>
        </w:rPr>
        <w:t xml:space="preserve">Применять втирания, стимулирующие кровоснабжение мышц, но только по совету </w:t>
      </w:r>
      <w:r>
        <w:rPr>
          <w:color w:val="000000"/>
          <w:spacing w:val="-3"/>
          <w:sz w:val="28"/>
          <w:szCs w:val="28"/>
        </w:rPr>
        <w:t>врача.</w:t>
      </w:r>
    </w:p>
    <w:p w14:paraId="62B48210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Освоению высоких тренировочных нагрузок способствуют специальные восстановительные мероприятия.</w:t>
      </w:r>
    </w:p>
    <w:p w14:paraId="41EE8A10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14:paraId="77335104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Педагогические средства являются основными, так как при нерациональном построении </w:t>
      </w:r>
      <w:r>
        <w:rPr>
          <w:color w:val="000000"/>
          <w:spacing w:val="1"/>
          <w:sz w:val="28"/>
          <w:szCs w:val="28"/>
        </w:rPr>
        <w:t>тренировки остальные средства восстановления оказываются неэффективными. Педагогиче</w:t>
      </w:r>
      <w:r>
        <w:rPr>
          <w:color w:val="000000"/>
          <w:spacing w:val="2"/>
          <w:sz w:val="28"/>
          <w:szCs w:val="28"/>
        </w:rPr>
        <w:t xml:space="preserve">ские средства предусматривают оптимальное построение одного тренировочного занятия, </w:t>
      </w:r>
      <w:r>
        <w:rPr>
          <w:color w:val="000000"/>
          <w:spacing w:val="1"/>
          <w:sz w:val="28"/>
          <w:szCs w:val="28"/>
        </w:rPr>
        <w:t>способствующего стимуляции восстановительных процессов, рациональное построение тре</w:t>
      </w:r>
      <w:r>
        <w:rPr>
          <w:color w:val="000000"/>
          <w:spacing w:val="1"/>
          <w:sz w:val="28"/>
          <w:szCs w:val="28"/>
        </w:rPr>
        <w:softHyphen/>
        <w:t>нировок в микроцикле и на отдельных этапах тренировочного цикла.</w:t>
      </w:r>
    </w:p>
    <w:p w14:paraId="06B7F20E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Огромную роль играет умение </w:t>
      </w:r>
      <w:r>
        <w:rPr>
          <w:color w:val="000000"/>
          <w:spacing w:val="2"/>
          <w:sz w:val="28"/>
          <w:szCs w:val="28"/>
        </w:rPr>
        <w:t>педагога управлять свободным временем обучающихся, своевременная помощь в сня</w:t>
      </w:r>
      <w:r>
        <w:rPr>
          <w:color w:val="000000"/>
          <w:spacing w:val="1"/>
          <w:sz w:val="28"/>
          <w:szCs w:val="28"/>
        </w:rPr>
        <w:t>тии эмоционального напряжения и т.д. Эти факторы оказывают значительное влияние на ха</w:t>
      </w:r>
      <w:r>
        <w:rPr>
          <w:color w:val="000000"/>
          <w:spacing w:val="-2"/>
          <w:sz w:val="28"/>
          <w:szCs w:val="28"/>
        </w:rPr>
        <w:t>рактер и течение восстановительных процессов.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14:paraId="59CDB044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>
        <w:rPr>
          <w:color w:val="000000"/>
          <w:spacing w:val="1"/>
          <w:sz w:val="28"/>
          <w:szCs w:val="28"/>
        </w:rPr>
        <w:t>гиенических требований к местам занятий, бытовым помещениям, инвентарю.</w:t>
      </w:r>
    </w:p>
    <w:p w14:paraId="42F00ED9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14:paraId="0E767520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>Медико-биологические средств</w:t>
      </w:r>
      <w:r>
        <w:rPr>
          <w:i/>
          <w:iCs/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назначаются только врачом и осуществляются под его </w:t>
      </w:r>
      <w:r>
        <w:rPr>
          <w:color w:val="000000"/>
          <w:spacing w:val="-1"/>
          <w:sz w:val="28"/>
          <w:szCs w:val="28"/>
        </w:rPr>
        <w:t>наблюдением.</w:t>
      </w:r>
    </w:p>
    <w:p w14:paraId="7177FB61" w14:textId="77777777" w:rsidR="00E8008C" w:rsidRDefault="00E8008C" w:rsidP="00E8008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lastRenderedPageBreak/>
        <w:t>Средства восстановления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используются лишь при снижении спортивной работоспособ</w:t>
      </w:r>
      <w:r>
        <w:rPr>
          <w:color w:val="000000"/>
          <w:sz w:val="28"/>
          <w:szCs w:val="28"/>
        </w:rPr>
        <w:t xml:space="preserve">ности или при ухудшении переносимости тренировочных нагрузок. В тех случаях, когда </w:t>
      </w:r>
      <w:r>
        <w:rPr>
          <w:color w:val="000000"/>
          <w:spacing w:val="1"/>
          <w:sz w:val="28"/>
          <w:szCs w:val="28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color w:val="000000"/>
          <w:sz w:val="28"/>
          <w:szCs w:val="28"/>
        </w:rPr>
        <w:t>шению тренированности.</w:t>
      </w:r>
    </w:p>
    <w:p w14:paraId="22F39F44" w14:textId="77777777" w:rsidR="00E8008C" w:rsidRDefault="00E8008C" w:rsidP="00E8008C">
      <w:pPr>
        <w:ind w:firstLine="709"/>
        <w:jc w:val="center"/>
        <w:rPr>
          <w:b/>
          <w:bCs/>
          <w:sz w:val="28"/>
          <w:szCs w:val="28"/>
        </w:rPr>
      </w:pPr>
    </w:p>
    <w:p w14:paraId="7731C43F" w14:textId="77777777" w:rsidR="00E8008C" w:rsidRDefault="00E8008C" w:rsidP="00E8008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условия.</w:t>
      </w:r>
    </w:p>
    <w:p w14:paraId="4B42AF34" w14:textId="77777777" w:rsidR="00E8008C" w:rsidRDefault="00E8008C" w:rsidP="00E8008C">
      <w:pPr>
        <w:rPr>
          <w:rFonts w:eastAsia="Calibri"/>
          <w:b/>
          <w:color w:val="000000"/>
          <w:sz w:val="28"/>
          <w:szCs w:val="28"/>
        </w:rPr>
      </w:pPr>
    </w:p>
    <w:p w14:paraId="584843B8" w14:textId="77777777" w:rsidR="00E8008C" w:rsidRDefault="00E8008C" w:rsidP="00E8008C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Материально-техническое обеспечение</w:t>
      </w:r>
    </w:p>
    <w:p w14:paraId="675ABDE9" w14:textId="77777777" w:rsidR="00E8008C" w:rsidRDefault="00E8008C" w:rsidP="00E8008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реализации программы необходимы: </w:t>
      </w:r>
      <w:r>
        <w:rPr>
          <w:sz w:val="28"/>
          <w:szCs w:val="28"/>
        </w:rPr>
        <w:t>спортивный зал, спортивный инвентарь, оборудование.</w:t>
      </w:r>
    </w:p>
    <w:p w14:paraId="1F348C35" w14:textId="77777777" w:rsidR="00E8008C" w:rsidRDefault="00E8008C" w:rsidP="00E8008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E8008C" w14:paraId="1B5B8872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8AB2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A668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Кол-во единиц</w:t>
            </w:r>
          </w:p>
          <w:p w14:paraId="3D28B228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238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Степень использования в %</w:t>
            </w:r>
          </w:p>
        </w:tc>
      </w:tr>
      <w:tr w:rsidR="00E8008C" w14:paraId="6712E524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38AF" w14:textId="77777777" w:rsidR="00E8008C" w:rsidRDefault="00E800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5F0C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4884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E8008C" w14:paraId="700ECC1C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7336" w14:textId="77777777" w:rsidR="00E8008C" w:rsidRDefault="00E800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D65A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E94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E8008C" w14:paraId="026C1A33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3ECB" w14:textId="77777777" w:rsidR="00E8008C" w:rsidRDefault="00E800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A586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CCDE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E8008C" w14:paraId="46FFDE09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6D3" w14:textId="77777777" w:rsidR="00E8008C" w:rsidRDefault="00E800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7B26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7A4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100%</w:t>
            </w:r>
          </w:p>
        </w:tc>
      </w:tr>
      <w:tr w:rsidR="00E8008C" w14:paraId="0592D91D" w14:textId="77777777" w:rsidTr="00E8008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CD45" w14:textId="77777777" w:rsidR="00E8008C" w:rsidRDefault="00E800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AD47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5521" w14:textId="77777777" w:rsidR="00E8008C" w:rsidRDefault="00E8008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100%</w:t>
            </w:r>
          </w:p>
        </w:tc>
      </w:tr>
    </w:tbl>
    <w:p w14:paraId="2A56F874" w14:textId="77777777" w:rsidR="00E8008C" w:rsidRDefault="00E8008C" w:rsidP="00E8008C">
      <w:pPr>
        <w:jc w:val="both"/>
        <w:rPr>
          <w:rFonts w:ascii="Arial" w:hAnsi="Arial" w:cs="Arial"/>
          <w:sz w:val="30"/>
          <w:szCs w:val="30"/>
        </w:rPr>
      </w:pPr>
    </w:p>
    <w:p w14:paraId="65863781" w14:textId="08F5DDAE" w:rsidR="00343C53" w:rsidRPr="002D7A41" w:rsidRDefault="00E8008C" w:rsidP="00343C5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b/>
          <w:sz w:val="28"/>
        </w:rPr>
        <w:t>Кадровое обеспечение.</w:t>
      </w:r>
      <w:r>
        <w:rPr>
          <w:rFonts w:eastAsia="Calibri"/>
          <w:sz w:val="28"/>
        </w:rPr>
        <w:t xml:space="preserve"> </w:t>
      </w:r>
      <w:r w:rsidR="00343C53" w:rsidRPr="002D7A41">
        <w:rPr>
          <w:rFonts w:eastAsia="Calibri"/>
          <w:sz w:val="28"/>
        </w:rPr>
        <w:t>Руководитель объединения – Абрамов Геннадий Николаевич, педагог дополнительного образования, высшее профессиональное образование, стаж педагогической работы – 35 лет, в системе дополнительного образования 25 лет. Отличник народного образования, име</w:t>
      </w:r>
      <w:r w:rsidR="00C37C9E">
        <w:rPr>
          <w:rFonts w:eastAsia="Calibri"/>
          <w:sz w:val="28"/>
        </w:rPr>
        <w:t>ю</w:t>
      </w:r>
      <w:r w:rsidR="00343C53" w:rsidRPr="002D7A41">
        <w:rPr>
          <w:rFonts w:eastAsia="Calibri"/>
          <w:sz w:val="28"/>
        </w:rPr>
        <w:t xml:space="preserve"> грамоты </w:t>
      </w:r>
      <w:r w:rsidR="00C37C9E">
        <w:rPr>
          <w:rFonts w:eastAsia="Calibri"/>
          <w:sz w:val="28"/>
        </w:rPr>
        <w:t>Д</w:t>
      </w:r>
      <w:r w:rsidR="00343C53" w:rsidRPr="002D7A41">
        <w:rPr>
          <w:rFonts w:eastAsia="Calibri"/>
          <w:sz w:val="28"/>
        </w:rPr>
        <w:t xml:space="preserve">епартамента по физической культуре и спорта, </w:t>
      </w:r>
      <w:r w:rsidR="00C37C9E">
        <w:rPr>
          <w:rFonts w:eastAsia="Calibri"/>
          <w:sz w:val="28"/>
        </w:rPr>
        <w:t>Д</w:t>
      </w:r>
      <w:r w:rsidR="00343C53" w:rsidRPr="002D7A41">
        <w:rPr>
          <w:rFonts w:eastAsia="Calibri"/>
          <w:sz w:val="28"/>
        </w:rPr>
        <w:t>епартамента образования администрации города Липецка, судья региональной категории по хоккею, а также действующий судья первой категории областной федерации футбола г.</w:t>
      </w:r>
      <w:r w:rsidR="00527C83">
        <w:rPr>
          <w:rFonts w:eastAsia="Calibri"/>
          <w:sz w:val="28"/>
        </w:rPr>
        <w:t xml:space="preserve"> </w:t>
      </w:r>
      <w:r w:rsidR="00343C53" w:rsidRPr="002D7A41">
        <w:rPr>
          <w:rFonts w:eastAsia="Calibri"/>
          <w:sz w:val="28"/>
        </w:rPr>
        <w:t>Липецка и любительской футбольной лиги.</w:t>
      </w:r>
    </w:p>
    <w:p w14:paraId="3C304FBE" w14:textId="77777777" w:rsidR="009C0555" w:rsidRDefault="009C0555" w:rsidP="00C37C9E">
      <w:pPr>
        <w:pStyle w:val="a6"/>
        <w:rPr>
          <w:b/>
        </w:rPr>
      </w:pPr>
    </w:p>
    <w:p w14:paraId="5A02EA73" w14:textId="52F5D66F" w:rsidR="00E8008C" w:rsidRDefault="00E8008C" w:rsidP="00E8008C">
      <w:pPr>
        <w:pStyle w:val="a6"/>
        <w:jc w:val="center"/>
        <w:rPr>
          <w:b/>
        </w:rPr>
      </w:pPr>
      <w:r>
        <w:rPr>
          <w:b/>
        </w:rPr>
        <w:t>Список литературы для педагога:</w:t>
      </w:r>
    </w:p>
    <w:p w14:paraId="3CE92B66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Кук Малькольм. Самый популярный в мире учебник футбола/</w:t>
      </w:r>
      <w:proofErr w:type="spellStart"/>
      <w:r>
        <w:rPr>
          <w:rFonts w:eastAsia="Calibri"/>
          <w:sz w:val="28"/>
          <w:szCs w:val="28"/>
        </w:rPr>
        <w:t>Малькольм</w:t>
      </w:r>
      <w:proofErr w:type="spellEnd"/>
      <w:r>
        <w:rPr>
          <w:rFonts w:eastAsia="Calibri"/>
          <w:sz w:val="28"/>
          <w:szCs w:val="28"/>
        </w:rPr>
        <w:t xml:space="preserve"> Кук, </w:t>
      </w:r>
      <w:proofErr w:type="spellStart"/>
      <w:r>
        <w:rPr>
          <w:rFonts w:eastAsia="Calibri"/>
          <w:sz w:val="28"/>
          <w:szCs w:val="28"/>
        </w:rPr>
        <w:t>Джими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Шоулдер</w:t>
      </w:r>
      <w:proofErr w:type="spellEnd"/>
      <w:r>
        <w:rPr>
          <w:rFonts w:eastAsia="Calibri"/>
          <w:sz w:val="28"/>
          <w:szCs w:val="28"/>
        </w:rPr>
        <w:t>.–М.: Астрель, 2012.–96 с.</w:t>
      </w:r>
    </w:p>
    <w:p w14:paraId="5832B7ED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О.Б. Лапшин. Теория и методика подготовки юных футболистов</w:t>
      </w:r>
      <w:proofErr w:type="gramStart"/>
      <w:r>
        <w:rPr>
          <w:rFonts w:eastAsia="Calibri"/>
          <w:sz w:val="28"/>
          <w:szCs w:val="28"/>
        </w:rPr>
        <w:t>.–</w:t>
      </w:r>
      <w:proofErr w:type="spellStart"/>
      <w:proofErr w:type="gramEnd"/>
      <w:r>
        <w:rPr>
          <w:rFonts w:eastAsia="Calibri"/>
          <w:sz w:val="28"/>
          <w:szCs w:val="28"/>
        </w:rPr>
        <w:t>М.:Человек</w:t>
      </w:r>
      <w:proofErr w:type="spellEnd"/>
      <w:r>
        <w:rPr>
          <w:rFonts w:eastAsia="Calibri"/>
          <w:sz w:val="28"/>
          <w:szCs w:val="28"/>
        </w:rPr>
        <w:t>, 2014.–176 с.</w:t>
      </w:r>
    </w:p>
    <w:p w14:paraId="2CC6F111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«Мини-футбол». Методическое пособие</w:t>
      </w:r>
      <w:proofErr w:type="gramStart"/>
      <w:r>
        <w:rPr>
          <w:rFonts w:eastAsia="Calibri"/>
          <w:sz w:val="28"/>
          <w:szCs w:val="28"/>
        </w:rPr>
        <w:t>.–</w:t>
      </w:r>
      <w:proofErr w:type="gramEnd"/>
      <w:r>
        <w:rPr>
          <w:rFonts w:eastAsia="Calibri"/>
          <w:sz w:val="28"/>
          <w:szCs w:val="28"/>
        </w:rPr>
        <w:t>Липецк: ГУ РОГ «Липецкая газета», 2004.–496 с.</w:t>
      </w:r>
    </w:p>
    <w:p w14:paraId="671AD737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Звезды липецкого спорта. История развития спорта в Липецкой области</w:t>
      </w:r>
      <w:proofErr w:type="gramStart"/>
      <w:r>
        <w:rPr>
          <w:rFonts w:eastAsia="Calibri"/>
          <w:sz w:val="28"/>
          <w:szCs w:val="28"/>
        </w:rPr>
        <w:t>.–</w:t>
      </w:r>
      <w:proofErr w:type="gramEnd"/>
      <w:r>
        <w:rPr>
          <w:rFonts w:eastAsia="Calibri"/>
          <w:sz w:val="28"/>
          <w:szCs w:val="28"/>
        </w:rPr>
        <w:t>Липецк: ГУ РОГ «Липецкая газета», 2004.–304 с.</w:t>
      </w:r>
    </w:p>
    <w:p w14:paraId="0BBF421C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Болонов</w:t>
      </w:r>
      <w:proofErr w:type="spellEnd"/>
      <w:r>
        <w:rPr>
          <w:rFonts w:eastAsia="Calibri"/>
          <w:sz w:val="28"/>
          <w:szCs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>
        <w:rPr>
          <w:rFonts w:eastAsia="Calibri"/>
          <w:sz w:val="28"/>
          <w:szCs w:val="28"/>
        </w:rPr>
        <w:t>.–</w:t>
      </w:r>
      <w:proofErr w:type="gramEnd"/>
      <w:r>
        <w:rPr>
          <w:rFonts w:eastAsia="Calibri"/>
          <w:sz w:val="28"/>
          <w:szCs w:val="28"/>
        </w:rPr>
        <w:t>М.: ТЦ Сфера, 2003.– 160 с.</w:t>
      </w:r>
    </w:p>
    <w:p w14:paraId="4357D994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Твой олимпийский учебник: учеб</w:t>
      </w:r>
      <w:proofErr w:type="gramStart"/>
      <w:r>
        <w:rPr>
          <w:rFonts w:eastAsia="Calibri"/>
          <w:sz w:val="28"/>
          <w:szCs w:val="28"/>
        </w:rPr>
        <w:t>.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 xml:space="preserve">особие для </w:t>
      </w:r>
      <w:proofErr w:type="spellStart"/>
      <w:r>
        <w:rPr>
          <w:rFonts w:eastAsia="Calibri"/>
          <w:sz w:val="28"/>
          <w:szCs w:val="28"/>
        </w:rPr>
        <w:t>олимпиского</w:t>
      </w:r>
      <w:proofErr w:type="spellEnd"/>
      <w:r>
        <w:rPr>
          <w:rFonts w:eastAsia="Calibri"/>
          <w:sz w:val="28"/>
          <w:szCs w:val="28"/>
        </w:rPr>
        <w:t xml:space="preserve"> образования/В.С. Родиченко и др.; </w:t>
      </w:r>
      <w:proofErr w:type="spellStart"/>
      <w:r>
        <w:rPr>
          <w:rFonts w:eastAsia="Calibri"/>
          <w:sz w:val="28"/>
          <w:szCs w:val="28"/>
        </w:rPr>
        <w:t>Олмипийский</w:t>
      </w:r>
      <w:proofErr w:type="spellEnd"/>
      <w:r>
        <w:rPr>
          <w:rFonts w:eastAsia="Calibri"/>
          <w:sz w:val="28"/>
          <w:szCs w:val="28"/>
        </w:rPr>
        <w:t xml:space="preserve"> комитет </w:t>
      </w:r>
      <w:proofErr w:type="spellStart"/>
      <w:r>
        <w:rPr>
          <w:rFonts w:eastAsia="Calibri"/>
          <w:sz w:val="28"/>
          <w:szCs w:val="28"/>
        </w:rPr>
        <w:t>Росии</w:t>
      </w:r>
      <w:proofErr w:type="spellEnd"/>
      <w:r>
        <w:rPr>
          <w:rFonts w:eastAsia="Calibri"/>
          <w:sz w:val="28"/>
          <w:szCs w:val="28"/>
        </w:rPr>
        <w:t xml:space="preserve">.–23-е изд., </w:t>
      </w:r>
      <w:proofErr w:type="spellStart"/>
      <w:r>
        <w:rPr>
          <w:rFonts w:eastAsia="Calibri"/>
          <w:sz w:val="28"/>
          <w:szCs w:val="28"/>
        </w:rPr>
        <w:t>перераб</w:t>
      </w:r>
      <w:proofErr w:type="spellEnd"/>
      <w:r>
        <w:rPr>
          <w:rFonts w:eastAsia="Calibri"/>
          <w:sz w:val="28"/>
          <w:szCs w:val="28"/>
        </w:rPr>
        <w:t>. и доп.–М.: Советский спорт, 2011.–152 с.</w:t>
      </w:r>
    </w:p>
    <w:p w14:paraId="1C42DF74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В.М. Горюнов. </w:t>
      </w:r>
      <w:proofErr w:type="spellStart"/>
      <w:r>
        <w:rPr>
          <w:rFonts w:eastAsia="Calibri"/>
          <w:sz w:val="28"/>
          <w:szCs w:val="28"/>
        </w:rPr>
        <w:t>Валеологические</w:t>
      </w:r>
      <w:proofErr w:type="spellEnd"/>
      <w:r>
        <w:rPr>
          <w:rFonts w:eastAsia="Calibri"/>
          <w:sz w:val="28"/>
          <w:szCs w:val="28"/>
        </w:rPr>
        <w:t xml:space="preserve"> аспекты школьной физической культуры и детского спорта//Детский тренер.–2005.–№4.–с. 72-86. </w:t>
      </w:r>
    </w:p>
    <w:p w14:paraId="4C833311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Кочетков А.П. Управление футбольной командой/А.П. Кочетков</w:t>
      </w:r>
      <w:proofErr w:type="gramStart"/>
      <w:r>
        <w:rPr>
          <w:rFonts w:eastAsia="Calibri"/>
          <w:sz w:val="28"/>
          <w:szCs w:val="28"/>
        </w:rPr>
        <w:t>.–</w:t>
      </w:r>
      <w:proofErr w:type="gramEnd"/>
      <w:r>
        <w:rPr>
          <w:rFonts w:eastAsia="Calibri"/>
          <w:sz w:val="28"/>
          <w:szCs w:val="28"/>
        </w:rPr>
        <w:t xml:space="preserve">М.:  ООО «Издательство </w:t>
      </w:r>
      <w:proofErr w:type="spellStart"/>
      <w:r>
        <w:rPr>
          <w:rFonts w:eastAsia="Calibri"/>
          <w:sz w:val="28"/>
          <w:szCs w:val="28"/>
        </w:rPr>
        <w:t>Астрель</w:t>
      </w:r>
      <w:proofErr w:type="spellEnd"/>
      <w:r>
        <w:rPr>
          <w:rFonts w:eastAsia="Calibri"/>
          <w:sz w:val="28"/>
          <w:szCs w:val="28"/>
        </w:rPr>
        <w:t>»: ООО «</w:t>
      </w:r>
      <w:proofErr w:type="spellStart"/>
      <w:r>
        <w:rPr>
          <w:rFonts w:eastAsia="Calibri"/>
          <w:sz w:val="28"/>
          <w:szCs w:val="28"/>
        </w:rPr>
        <w:t>Изательство</w:t>
      </w:r>
      <w:proofErr w:type="spellEnd"/>
      <w:r>
        <w:rPr>
          <w:rFonts w:eastAsia="Calibri"/>
          <w:sz w:val="28"/>
          <w:szCs w:val="28"/>
        </w:rPr>
        <w:t xml:space="preserve"> АСТ», 2002.–192 с.</w:t>
      </w:r>
    </w:p>
    <w:p w14:paraId="604AE96B" w14:textId="77777777" w:rsidR="00E8008C" w:rsidRDefault="00E8008C" w:rsidP="00E8008C">
      <w:pPr>
        <w:numPr>
          <w:ilvl w:val="0"/>
          <w:numId w:val="8"/>
        </w:num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Энциклопедия Юных Сурков -3. –М., Эгмонт Россия ЛТд,1998.–156 с.</w:t>
      </w:r>
    </w:p>
    <w:p w14:paraId="34E98A55" w14:textId="77777777" w:rsidR="00E8008C" w:rsidRDefault="00E8008C" w:rsidP="00E8008C">
      <w:pPr>
        <w:pStyle w:val="a6"/>
        <w:jc w:val="both"/>
      </w:pPr>
    </w:p>
    <w:p w14:paraId="7E6CBE42" w14:textId="77777777" w:rsidR="00E8008C" w:rsidRDefault="00E8008C" w:rsidP="00E8008C">
      <w:pPr>
        <w:pStyle w:val="a6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>
        <w:rPr>
          <w:b/>
          <w:lang w:val="en-US"/>
        </w:rPr>
        <w:t>:</w:t>
      </w:r>
    </w:p>
    <w:p w14:paraId="2CCBF2F2" w14:textId="77777777" w:rsidR="00E8008C" w:rsidRDefault="00E8008C" w:rsidP="00E8008C">
      <w:pPr>
        <w:pStyle w:val="a6"/>
        <w:numPr>
          <w:ilvl w:val="0"/>
          <w:numId w:val="10"/>
        </w:numPr>
        <w:ind w:left="0" w:firstLine="709"/>
        <w:jc w:val="both"/>
      </w:pPr>
      <w:r>
        <w:t xml:space="preserve">Андреев С. Н. Мини – футбол. М. «Физкультура и спорт»,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 - 111 с. с., ил.</w:t>
      </w:r>
    </w:p>
    <w:p w14:paraId="27340941" w14:textId="77777777" w:rsidR="00E8008C" w:rsidRDefault="00E8008C" w:rsidP="00E8008C">
      <w:pPr>
        <w:pStyle w:val="a6"/>
        <w:numPr>
          <w:ilvl w:val="0"/>
          <w:numId w:val="10"/>
        </w:numPr>
        <w:ind w:left="0" w:firstLine="709"/>
        <w:jc w:val="both"/>
      </w:pPr>
      <w:r>
        <w:t xml:space="preserve">Сучилин А. А. Футбол во дворе. М. «Физкультура и спорт»,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14:paraId="70A5A0FB" w14:textId="7E261275" w:rsidR="00E8008C" w:rsidRPr="00C37C9E" w:rsidRDefault="00E8008C" w:rsidP="00343C53">
      <w:pPr>
        <w:pStyle w:val="a6"/>
        <w:numPr>
          <w:ilvl w:val="0"/>
          <w:numId w:val="10"/>
        </w:numPr>
        <w:ind w:left="0" w:firstLine="709"/>
        <w:jc w:val="both"/>
      </w:pPr>
      <w:r>
        <w:t xml:space="preserve">Цирин Б. Я., Лукашин Ю. С. Футбол. – М.: Физкультура и спорт. 1982, 2-ое исправленное и дополненное издание, - 207 с </w:t>
      </w:r>
      <w:proofErr w:type="spellStart"/>
      <w:r>
        <w:t>с</w:t>
      </w:r>
      <w:proofErr w:type="spellEnd"/>
      <w:r>
        <w:t>., ил. – (Азбука спорта).</w:t>
      </w:r>
    </w:p>
    <w:sectPr w:rsidR="00E8008C" w:rsidRPr="00C37C9E" w:rsidSect="00C37C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A0"/>
    <w:rsid w:val="0006648A"/>
    <w:rsid w:val="001E649E"/>
    <w:rsid w:val="001F3C7C"/>
    <w:rsid w:val="002439FC"/>
    <w:rsid w:val="00321DE9"/>
    <w:rsid w:val="00343C53"/>
    <w:rsid w:val="003E0C12"/>
    <w:rsid w:val="003E7B65"/>
    <w:rsid w:val="004036D2"/>
    <w:rsid w:val="004A1D50"/>
    <w:rsid w:val="004A6FE0"/>
    <w:rsid w:val="00527C83"/>
    <w:rsid w:val="00543B9A"/>
    <w:rsid w:val="0060773C"/>
    <w:rsid w:val="006D0506"/>
    <w:rsid w:val="007057B4"/>
    <w:rsid w:val="007B51D3"/>
    <w:rsid w:val="008727F1"/>
    <w:rsid w:val="00895E77"/>
    <w:rsid w:val="009104AE"/>
    <w:rsid w:val="009844C0"/>
    <w:rsid w:val="009A088E"/>
    <w:rsid w:val="009C0555"/>
    <w:rsid w:val="00A07495"/>
    <w:rsid w:val="00A83843"/>
    <w:rsid w:val="00AF2F08"/>
    <w:rsid w:val="00B9154D"/>
    <w:rsid w:val="00BD51A0"/>
    <w:rsid w:val="00BD7196"/>
    <w:rsid w:val="00C07802"/>
    <w:rsid w:val="00C37C9E"/>
    <w:rsid w:val="00CD104D"/>
    <w:rsid w:val="00D273E9"/>
    <w:rsid w:val="00DA6157"/>
    <w:rsid w:val="00E4626A"/>
    <w:rsid w:val="00E73FF8"/>
    <w:rsid w:val="00E77802"/>
    <w:rsid w:val="00E8008C"/>
    <w:rsid w:val="00EA0FB9"/>
    <w:rsid w:val="00F43BB4"/>
    <w:rsid w:val="00F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EF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800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00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08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8008C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008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E8008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E800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12">
    <w:name w:val="c12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E800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008C"/>
  </w:style>
  <w:style w:type="character" w:customStyle="1" w:styleId="submenu-table">
    <w:name w:val="submenu-table"/>
    <w:basedOn w:val="a0"/>
    <w:rsid w:val="00E8008C"/>
  </w:style>
  <w:style w:type="character" w:customStyle="1" w:styleId="c2c5c21">
    <w:name w:val="c2 c5 c21"/>
    <w:basedOn w:val="a0"/>
    <w:rsid w:val="00E8008C"/>
  </w:style>
  <w:style w:type="character" w:customStyle="1" w:styleId="c2c5">
    <w:name w:val="c2 c5"/>
    <w:basedOn w:val="a0"/>
    <w:rsid w:val="00E8008C"/>
  </w:style>
  <w:style w:type="character" w:customStyle="1" w:styleId="c2c21c5">
    <w:name w:val="c2 c21 c5"/>
    <w:basedOn w:val="a0"/>
    <w:rsid w:val="00E8008C"/>
  </w:style>
  <w:style w:type="character" w:customStyle="1" w:styleId="s1">
    <w:name w:val="s1"/>
    <w:basedOn w:val="a0"/>
    <w:rsid w:val="00E8008C"/>
  </w:style>
  <w:style w:type="character" w:customStyle="1" w:styleId="s2">
    <w:name w:val="s2"/>
    <w:basedOn w:val="a0"/>
    <w:rsid w:val="00E8008C"/>
  </w:style>
  <w:style w:type="character" w:customStyle="1" w:styleId="s3">
    <w:name w:val="s3"/>
    <w:basedOn w:val="a0"/>
    <w:rsid w:val="00E8008C"/>
  </w:style>
  <w:style w:type="character" w:customStyle="1" w:styleId="a8">
    <w:name w:val="Знак Знак"/>
    <w:rsid w:val="00E8008C"/>
    <w:rPr>
      <w:rFonts w:ascii="Andale Sans UI" w:eastAsia="Andale Sans UI" w:hAnsi="Andale Sans UI" w:hint="default"/>
      <w:kern w:val="2"/>
      <w:sz w:val="24"/>
      <w:szCs w:val="24"/>
      <w:lang w:bidi="ar-SA"/>
    </w:rPr>
  </w:style>
  <w:style w:type="character" w:customStyle="1" w:styleId="c0">
    <w:name w:val="c0"/>
    <w:basedOn w:val="a0"/>
    <w:rsid w:val="00E8008C"/>
  </w:style>
  <w:style w:type="table" w:styleId="a9">
    <w:name w:val="Table Grid"/>
    <w:basedOn w:val="a1"/>
    <w:uiPriority w:val="59"/>
    <w:rsid w:val="00E8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E800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800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00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08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8008C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008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E8008C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E800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12">
    <w:name w:val="c12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E8008C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E800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008C"/>
  </w:style>
  <w:style w:type="character" w:customStyle="1" w:styleId="submenu-table">
    <w:name w:val="submenu-table"/>
    <w:basedOn w:val="a0"/>
    <w:rsid w:val="00E8008C"/>
  </w:style>
  <w:style w:type="character" w:customStyle="1" w:styleId="c2c5c21">
    <w:name w:val="c2 c5 c21"/>
    <w:basedOn w:val="a0"/>
    <w:rsid w:val="00E8008C"/>
  </w:style>
  <w:style w:type="character" w:customStyle="1" w:styleId="c2c5">
    <w:name w:val="c2 c5"/>
    <w:basedOn w:val="a0"/>
    <w:rsid w:val="00E8008C"/>
  </w:style>
  <w:style w:type="character" w:customStyle="1" w:styleId="c2c21c5">
    <w:name w:val="c2 c21 c5"/>
    <w:basedOn w:val="a0"/>
    <w:rsid w:val="00E8008C"/>
  </w:style>
  <w:style w:type="character" w:customStyle="1" w:styleId="s1">
    <w:name w:val="s1"/>
    <w:basedOn w:val="a0"/>
    <w:rsid w:val="00E8008C"/>
  </w:style>
  <w:style w:type="character" w:customStyle="1" w:styleId="s2">
    <w:name w:val="s2"/>
    <w:basedOn w:val="a0"/>
    <w:rsid w:val="00E8008C"/>
  </w:style>
  <w:style w:type="character" w:customStyle="1" w:styleId="s3">
    <w:name w:val="s3"/>
    <w:basedOn w:val="a0"/>
    <w:rsid w:val="00E8008C"/>
  </w:style>
  <w:style w:type="character" w:customStyle="1" w:styleId="a8">
    <w:name w:val="Знак Знак"/>
    <w:rsid w:val="00E8008C"/>
    <w:rPr>
      <w:rFonts w:ascii="Andale Sans UI" w:eastAsia="Andale Sans UI" w:hAnsi="Andale Sans UI" w:hint="default"/>
      <w:kern w:val="2"/>
      <w:sz w:val="24"/>
      <w:szCs w:val="24"/>
      <w:lang w:bidi="ar-SA"/>
    </w:rPr>
  </w:style>
  <w:style w:type="character" w:customStyle="1" w:styleId="c0">
    <w:name w:val="c0"/>
    <w:basedOn w:val="a0"/>
    <w:rsid w:val="00E8008C"/>
  </w:style>
  <w:style w:type="table" w:styleId="a9">
    <w:name w:val="Table Grid"/>
    <w:basedOn w:val="a1"/>
    <w:uiPriority w:val="59"/>
    <w:rsid w:val="00E8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E800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800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898F-75D4-41DE-8EB6-936E42A6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9</cp:revision>
  <dcterms:created xsi:type="dcterms:W3CDTF">2025-09-22T17:47:00Z</dcterms:created>
  <dcterms:modified xsi:type="dcterms:W3CDTF">2025-09-25T06:25:00Z</dcterms:modified>
</cp:coreProperties>
</file>