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40" w:rsidRDefault="00E036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ДЕПАРТАМЕНТ ПО ФИЗИЧЕСКОЙ КУЛЬТУРЕ И СПОРТУ </w:t>
      </w:r>
    </w:p>
    <w:p w:rsidR="00CC3A40" w:rsidRDefault="00E036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АДМИНИСТРАЦИИ ГОРОДА ЛИПЕЦКА</w:t>
      </w:r>
    </w:p>
    <w:p w:rsidR="00CC3A40" w:rsidRDefault="00E036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МУНИЦИПАЛЬНОЕ БЮДЖЕТНОЕ ОБРАЗОВАТЕЛЬНОЕ </w:t>
      </w:r>
    </w:p>
    <w:p w:rsidR="00CC3A40" w:rsidRDefault="00E036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УЧРЕЖДЕНИЕ ДОПОЛНИТЕЛЬНОГО ОБРАЗОВАНИЯ </w:t>
      </w:r>
    </w:p>
    <w:p w:rsidR="00CC3A40" w:rsidRDefault="00E036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«ГОРОДСКОЙ ДЕТСКО-ЮНОШЕСКИЙ ЦЕНТР «СПОРТИВНЫЙ»</w:t>
      </w:r>
    </w:p>
    <w:p w:rsidR="00CC3A40" w:rsidRDefault="00CC3A40">
      <w:pPr>
        <w:rPr>
          <w:rFonts w:eastAsia="Times New Roman"/>
          <w:sz w:val="28"/>
        </w:rPr>
      </w:pPr>
    </w:p>
    <w:p w:rsidR="00CC3A40" w:rsidRDefault="00CC3A40">
      <w:pPr>
        <w:rPr>
          <w:rFonts w:eastAsia="Times New Roman"/>
          <w:sz w:val="28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21196"/>
        <w:gridCol w:w="2117"/>
      </w:tblGrid>
      <w:tr w:rsidR="00CC3A40">
        <w:tc>
          <w:tcPr>
            <w:tcW w:w="5495" w:type="dxa"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  <w:gridCol w:w="10490"/>
            </w:tblGrid>
            <w:tr w:rsidR="0027766B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FB56B4" w:rsidRPr="00403744" w:rsidTr="00B9230E">
                    <w:trPr>
                      <w:trHeight w:val="381"/>
                    </w:trPr>
                    <w:tc>
                      <w:tcPr>
                        <w:tcW w:w="5495" w:type="dxa"/>
                        <w:hideMark/>
                      </w:tcPr>
                      <w:p w:rsidR="00FB56B4" w:rsidRDefault="00FB56B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:rsidR="00FB56B4" w:rsidRDefault="00FB56B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FB56B4" w:rsidRDefault="00FB56B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FB56B4" w:rsidRDefault="00FB56B4">
                        <w:pPr>
                          <w:rPr>
                            <w:sz w:val="28"/>
                            <w:szCs w:val="22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(протокол от 28.05.2025года № 5)</w:t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FB56B4" w:rsidRDefault="00FB56B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:rsidR="00FB56B4" w:rsidRDefault="00FB56B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:rsidR="00FB56B4" w:rsidRDefault="00FB56B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FB56B4" w:rsidRDefault="00FB56B4">
                        <w:pPr>
                          <w:rPr>
                            <w:sz w:val="28"/>
                            <w:szCs w:val="22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от 19.08.2025 года № 209 у/д </w:t>
                        </w:r>
                      </w:p>
                    </w:tc>
                  </w:tr>
                </w:tbl>
                <w:p w:rsidR="0027766B" w:rsidRDefault="0027766B"/>
              </w:tc>
              <w:tc>
                <w:tcPr>
                  <w:tcW w:w="4779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7766B" w:rsidRPr="00403744" w:rsidTr="00B9230E">
                    <w:trPr>
                      <w:trHeight w:val="381"/>
                    </w:trPr>
                    <w:tc>
                      <w:tcPr>
                        <w:tcW w:w="5495" w:type="dxa"/>
                        <w:hideMark/>
                      </w:tcPr>
                      <w:p w:rsidR="0027766B" w:rsidRPr="00403744" w:rsidRDefault="0027766B" w:rsidP="00B9230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 xml:space="preserve">СОГЛАСОВАНО </w:t>
                        </w:r>
                      </w:p>
                      <w:p w:rsidR="0027766B" w:rsidRPr="00403744" w:rsidRDefault="0027766B" w:rsidP="00B9230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>Педагогическим советом</w:t>
                        </w:r>
                      </w:p>
                      <w:p w:rsidR="0027766B" w:rsidRPr="00403744" w:rsidRDefault="0027766B" w:rsidP="00B9230E">
                        <w:pPr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7766B" w:rsidRPr="00403744" w:rsidRDefault="0027766B" w:rsidP="00B9230E">
                        <w:pPr>
                          <w:rPr>
                            <w:sz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>(протокол от 27.05.2022 года № 5)</w:t>
                        </w: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27766B" w:rsidRPr="00403744" w:rsidRDefault="0027766B" w:rsidP="00B9230E">
                        <w:pPr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 xml:space="preserve">УТВЕРЖДЕНО </w:t>
                        </w:r>
                      </w:p>
                      <w:p w:rsidR="0027766B" w:rsidRPr="00403744" w:rsidRDefault="0027766B" w:rsidP="00B9230E">
                        <w:pPr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 xml:space="preserve">приказом директора </w:t>
                        </w:r>
                      </w:p>
                      <w:p w:rsidR="0027766B" w:rsidRPr="00403744" w:rsidRDefault="0027766B" w:rsidP="00B9230E">
                        <w:pPr>
                          <w:rPr>
                            <w:sz w:val="28"/>
                            <w:szCs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>МБОУДО «ГДЮЦ «Спортивный»</w:t>
                        </w:r>
                      </w:p>
                      <w:p w:rsidR="0027766B" w:rsidRPr="00403744" w:rsidRDefault="0027766B" w:rsidP="00B9230E">
                        <w:pPr>
                          <w:rPr>
                            <w:sz w:val="28"/>
                          </w:rPr>
                        </w:pPr>
                        <w:r w:rsidRPr="00403744">
                          <w:rPr>
                            <w:sz w:val="28"/>
                            <w:szCs w:val="28"/>
                          </w:rPr>
                          <w:t xml:space="preserve">от 17.08.2022 года № 158 у/д </w:t>
                        </w:r>
                      </w:p>
                    </w:tc>
                  </w:tr>
                </w:tbl>
                <w:p w:rsidR="0027766B" w:rsidRDefault="0027766B"/>
              </w:tc>
            </w:tr>
          </w:tbl>
          <w:p w:rsidR="00CC3A40" w:rsidRDefault="00CC3A40">
            <w:pPr>
              <w:rPr>
                <w:rFonts w:eastAsia="Times New Roman"/>
                <w:sz w:val="28"/>
              </w:rPr>
            </w:pPr>
          </w:p>
        </w:tc>
        <w:tc>
          <w:tcPr>
            <w:tcW w:w="4779" w:type="dxa"/>
          </w:tcPr>
          <w:p w:rsidR="00CC3A40" w:rsidRDefault="00E0369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УТВЕРЖДЕНО </w:t>
            </w:r>
          </w:p>
          <w:p w:rsidR="00CC3A40" w:rsidRDefault="00E0369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приказом И. о. директора </w:t>
            </w:r>
          </w:p>
          <w:p w:rsidR="00CC3A40" w:rsidRDefault="00E0369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МБОУДО «ГДЮЦ «Спортивный»</w:t>
            </w:r>
          </w:p>
          <w:p w:rsidR="00CC3A40" w:rsidRDefault="00E0369E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 10.07.2020 № 42/1 у/д </w:t>
            </w:r>
          </w:p>
        </w:tc>
      </w:tr>
    </w:tbl>
    <w:p w:rsidR="00CC3A40" w:rsidRDefault="00CC3A40">
      <w:pPr>
        <w:rPr>
          <w:sz w:val="28"/>
        </w:rPr>
      </w:pPr>
    </w:p>
    <w:p w:rsidR="00CC3A40" w:rsidRDefault="00CC3A40">
      <w:pPr>
        <w:rPr>
          <w:sz w:val="28"/>
        </w:rPr>
      </w:pPr>
    </w:p>
    <w:p w:rsidR="00CC3A40" w:rsidRDefault="00CC3A40">
      <w:pPr>
        <w:rPr>
          <w:sz w:val="28"/>
        </w:rPr>
      </w:pPr>
    </w:p>
    <w:p w:rsidR="00CC3A40" w:rsidRDefault="00CC3A40">
      <w:pPr>
        <w:rPr>
          <w:sz w:val="28"/>
        </w:rPr>
      </w:pPr>
    </w:p>
    <w:p w:rsidR="00CC3A40" w:rsidRDefault="00CC3A40">
      <w:pPr>
        <w:rPr>
          <w:sz w:val="28"/>
        </w:rPr>
      </w:pPr>
    </w:p>
    <w:p w:rsidR="00CC3A40" w:rsidRDefault="00E0369E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CC3A40" w:rsidRDefault="00E0369E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Модуль № 1</w:t>
      </w:r>
    </w:p>
    <w:p w:rsidR="00CC3A40" w:rsidRDefault="00E0369E">
      <w:pPr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CC3A40" w:rsidRDefault="00E0369E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2A778A">
        <w:rPr>
          <w:b/>
          <w:sz w:val="28"/>
        </w:rPr>
        <w:t>Современные танцы</w:t>
      </w:r>
      <w:r>
        <w:rPr>
          <w:b/>
          <w:sz w:val="28"/>
        </w:rPr>
        <w:t>»</w:t>
      </w:r>
    </w:p>
    <w:p w:rsidR="00CC3A40" w:rsidRDefault="00B9230E">
      <w:pPr>
        <w:jc w:val="center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на 2025-2026</w:t>
      </w:r>
      <w:r w:rsidR="00E0369E">
        <w:rPr>
          <w:rFonts w:eastAsia="Arial"/>
          <w:color w:val="000000"/>
          <w:sz w:val="28"/>
          <w:szCs w:val="28"/>
        </w:rPr>
        <w:t xml:space="preserve"> учебный год</w:t>
      </w:r>
    </w:p>
    <w:p w:rsidR="00CC3A40" w:rsidRDefault="00CC3A40">
      <w:pPr>
        <w:jc w:val="center"/>
        <w:rPr>
          <w:sz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E0369E">
      <w:pPr>
        <w:jc w:val="right"/>
        <w:rPr>
          <w:sz w:val="28"/>
        </w:rPr>
      </w:pPr>
      <w:r>
        <w:rPr>
          <w:sz w:val="28"/>
        </w:rPr>
        <w:t>Год обучения: первый</w:t>
      </w:r>
    </w:p>
    <w:p w:rsidR="00CC3A40" w:rsidRDefault="00E0369E">
      <w:pPr>
        <w:jc w:val="right"/>
        <w:rPr>
          <w:sz w:val="28"/>
        </w:rPr>
      </w:pPr>
      <w:r>
        <w:rPr>
          <w:sz w:val="28"/>
          <w:szCs w:val="28"/>
        </w:rPr>
        <w:t>Возрастная категория обучающихся</w:t>
      </w:r>
      <w:r w:rsidR="00B9230E">
        <w:rPr>
          <w:sz w:val="28"/>
        </w:rPr>
        <w:t>:5</w:t>
      </w:r>
      <w:r>
        <w:rPr>
          <w:sz w:val="28"/>
        </w:rPr>
        <w:t>-18 лет</w:t>
      </w:r>
    </w:p>
    <w:p w:rsidR="00CC3A40" w:rsidRDefault="00CC3A40">
      <w:pPr>
        <w:rPr>
          <w:sz w:val="28"/>
        </w:rPr>
      </w:pPr>
    </w:p>
    <w:p w:rsidR="00CC3A40" w:rsidRDefault="00CC3A40">
      <w:pPr>
        <w:rPr>
          <w:sz w:val="28"/>
        </w:rPr>
      </w:pPr>
    </w:p>
    <w:p w:rsidR="00CC3A40" w:rsidRDefault="00E036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составитель: </w:t>
      </w:r>
    </w:p>
    <w:p w:rsidR="00CC3A40" w:rsidRDefault="00B9230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Лисенкова</w:t>
      </w:r>
      <w:proofErr w:type="spellEnd"/>
      <w:r>
        <w:rPr>
          <w:sz w:val="28"/>
          <w:szCs w:val="28"/>
        </w:rPr>
        <w:t xml:space="preserve"> Анастасия Дмитриевна</w:t>
      </w:r>
      <w:r w:rsidR="00E0369E">
        <w:rPr>
          <w:sz w:val="28"/>
          <w:szCs w:val="28"/>
        </w:rPr>
        <w:t>,</w:t>
      </w:r>
    </w:p>
    <w:p w:rsidR="00CC3A40" w:rsidRDefault="00E0369E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CC3A40" w:rsidRDefault="00CC3A40">
      <w:pPr>
        <w:rPr>
          <w:sz w:val="28"/>
          <w:szCs w:val="28"/>
        </w:rPr>
      </w:pPr>
    </w:p>
    <w:p w:rsidR="00CC3A40" w:rsidRDefault="00CC3A40">
      <w:pPr>
        <w:rPr>
          <w:sz w:val="28"/>
          <w:szCs w:val="28"/>
        </w:rPr>
      </w:pPr>
    </w:p>
    <w:p w:rsidR="00CC3A40" w:rsidRDefault="00CC3A40">
      <w:pPr>
        <w:rPr>
          <w:sz w:val="28"/>
          <w:szCs w:val="28"/>
        </w:rPr>
      </w:pPr>
    </w:p>
    <w:p w:rsidR="00CC3A40" w:rsidRDefault="00CC3A40">
      <w:pPr>
        <w:rPr>
          <w:sz w:val="28"/>
          <w:szCs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CC3A40">
      <w:pPr>
        <w:jc w:val="center"/>
        <w:rPr>
          <w:sz w:val="28"/>
        </w:rPr>
      </w:pPr>
    </w:p>
    <w:p w:rsidR="00CC3A40" w:rsidRDefault="00B9230E">
      <w:pPr>
        <w:jc w:val="center"/>
        <w:rPr>
          <w:sz w:val="28"/>
        </w:rPr>
      </w:pPr>
      <w:r>
        <w:rPr>
          <w:sz w:val="28"/>
        </w:rPr>
        <w:t>г. Липецк, 2025</w:t>
      </w:r>
    </w:p>
    <w:p w:rsidR="009E70D9" w:rsidRDefault="009E70D9">
      <w:pPr>
        <w:ind w:firstLine="709"/>
        <w:jc w:val="center"/>
        <w:rPr>
          <w:b/>
          <w:sz w:val="28"/>
          <w:szCs w:val="28"/>
        </w:rPr>
      </w:pPr>
    </w:p>
    <w:p w:rsidR="002F09E6" w:rsidRDefault="002F09E6" w:rsidP="002F09E6">
      <w:pPr>
        <w:ind w:firstLine="709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lastRenderedPageBreak/>
        <w:t>Рабочая программа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>Модуль 1 «Начальный уровень»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 xml:space="preserve">Цель: </w:t>
      </w:r>
      <w:r w:rsidRPr="00241D20">
        <w:rPr>
          <w:rFonts w:eastAsia="Times New Roman"/>
          <w:sz w:val="28"/>
          <w:szCs w:val="28"/>
        </w:rPr>
        <w:t>Создание условий для гармоничного развития личности, обогащения духовной культурой через обучение основам танцевального искусства.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 xml:space="preserve">Задачи: </w:t>
      </w:r>
    </w:p>
    <w:p w:rsidR="002F09E6" w:rsidRPr="00241D20" w:rsidRDefault="002F09E6" w:rsidP="002F09E6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Развивающие задачи:</w:t>
      </w:r>
    </w:p>
    <w:p w:rsidR="002F09E6" w:rsidRPr="00241D20" w:rsidRDefault="002F09E6" w:rsidP="002F09E6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развитие чувства ритма, музыкальной памяти и внимательности;</w:t>
      </w:r>
    </w:p>
    <w:p w:rsidR="002F09E6" w:rsidRPr="00241D20" w:rsidRDefault="002F09E6" w:rsidP="002F09E6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открытие творческих способностей;</w:t>
      </w:r>
    </w:p>
    <w:p w:rsidR="002F09E6" w:rsidRPr="00241D20" w:rsidRDefault="002F09E6" w:rsidP="002F09E6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развитие способности к творческой импровизации в области современного танца;</w:t>
      </w:r>
    </w:p>
    <w:p w:rsidR="002F09E6" w:rsidRPr="00241D20" w:rsidRDefault="002F09E6" w:rsidP="002F09E6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 xml:space="preserve"> умения согласовывать движения тела с музыкой.</w:t>
      </w:r>
    </w:p>
    <w:p w:rsidR="002F09E6" w:rsidRPr="00241D20" w:rsidRDefault="002F09E6" w:rsidP="002F09E6">
      <w:p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Воспитательные задачи:</w:t>
      </w:r>
    </w:p>
    <w:p w:rsidR="002F09E6" w:rsidRPr="00241D20" w:rsidRDefault="002F09E6" w:rsidP="002F09E6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воспитание гражданственности и патриотизма, приобщение обучающихся к лучшим образцам мировой культуры, возрождению культурных ценностей;</w:t>
      </w:r>
    </w:p>
    <w:p w:rsidR="002F09E6" w:rsidRPr="00241D20" w:rsidRDefault="002F09E6" w:rsidP="002F09E6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rFonts w:eastAsia="Times New Roman"/>
          <w:b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 xml:space="preserve">формирование культуры поведения и культуры общения </w:t>
      </w:r>
      <w:proofErr w:type="gramStart"/>
      <w:r w:rsidRPr="00241D20">
        <w:rPr>
          <w:rFonts w:eastAsia="Times New Roman"/>
          <w:sz w:val="28"/>
          <w:szCs w:val="28"/>
        </w:rPr>
        <w:t>обучающихся</w:t>
      </w:r>
      <w:proofErr w:type="gramEnd"/>
      <w:r w:rsidRPr="00241D20">
        <w:rPr>
          <w:rFonts w:eastAsia="Times New Roman"/>
          <w:sz w:val="28"/>
          <w:szCs w:val="28"/>
        </w:rPr>
        <w:t>;</w:t>
      </w:r>
    </w:p>
    <w:p w:rsidR="002F09E6" w:rsidRPr="00241D20" w:rsidRDefault="002F09E6" w:rsidP="002F09E6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воспитание чувства ответственности, взаимовыручки;</w:t>
      </w:r>
    </w:p>
    <w:p w:rsidR="002F09E6" w:rsidRPr="00241D20" w:rsidRDefault="002F09E6" w:rsidP="002F09E6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Обучающие задачи:</w:t>
      </w:r>
    </w:p>
    <w:p w:rsidR="002F09E6" w:rsidRPr="00241D20" w:rsidRDefault="002F09E6" w:rsidP="002F09E6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знакомство с различными стилями, историей и географией танцевального искусства;</w:t>
      </w:r>
    </w:p>
    <w:p w:rsidR="002F09E6" w:rsidRPr="00241D20" w:rsidRDefault="002F09E6" w:rsidP="002F09E6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обучение умению чувствовать музыкальный ритм и стиль;</w:t>
      </w:r>
    </w:p>
    <w:p w:rsidR="002F09E6" w:rsidRPr="00241D20" w:rsidRDefault="002F09E6" w:rsidP="002F09E6">
      <w:pPr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освоение необходимых двигательных навыков;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 xml:space="preserve">Планируемые результаты. </w:t>
      </w:r>
      <w:r w:rsidRPr="00241D20">
        <w:rPr>
          <w:rFonts w:eastAsia="Times New Roman"/>
          <w:sz w:val="28"/>
          <w:szCs w:val="28"/>
        </w:rPr>
        <w:t xml:space="preserve">По окончанию освоения модуля 1 «Начальный уровень» обучающиеся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 xml:space="preserve">Должны знать: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-знать простейшие построения (фигуры, рисунки танца);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-знать позиции ног, рук;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Должны уметь: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-уметь ориентироваться на площадке танцевального зала;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-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уметь изобразить в танцевальном шаге повадки лисы, медведя, зайца;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 xml:space="preserve">Овладеть: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2F09E6" w:rsidRPr="00241D20" w:rsidRDefault="002F09E6" w:rsidP="002F09E6">
      <w:pPr>
        <w:jc w:val="both"/>
        <w:rPr>
          <w:rFonts w:eastAsia="Times New Roman"/>
          <w:b/>
          <w:sz w:val="28"/>
          <w:szCs w:val="28"/>
        </w:rPr>
      </w:pPr>
    </w:p>
    <w:p w:rsidR="002F09E6" w:rsidRPr="00241D20" w:rsidRDefault="002F09E6" w:rsidP="002F09E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>Содержание модуля 1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241D20">
        <w:rPr>
          <w:rFonts w:eastAsia="Times New Roman"/>
          <w:b/>
          <w:sz w:val="28"/>
          <w:szCs w:val="28"/>
        </w:rPr>
        <w:t>Теоретический материал – 14 часов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r w:rsidRPr="00241D20">
        <w:rPr>
          <w:rFonts w:eastAsia="Times New Roman"/>
          <w:sz w:val="28"/>
          <w:szCs w:val="28"/>
        </w:rPr>
        <w:t>1. Вводное занятие: 2 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sz w:val="28"/>
          <w:szCs w:val="28"/>
          <w:shd w:val="clear" w:color="auto" w:fill="FFFFFF"/>
        </w:rPr>
        <w:t>Инструктаж по технике безопасности.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Правила использования оборудования и инвентаря. Правила поведения в спортивном зале и на спортивных площадках Правила безопасности при занятиях в зале кикбоксинга.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2. Ритмика и музыкальная грамота-2 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Теория: Изучение 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комплекса упражнений, построенных на основе взаимосвязи движений и музыки. Восприятие и понимание музыкальных тактов. Музыкальный размер. Музыкальное прослушивание.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3. Азбука классического танца – 4 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sz w:val="28"/>
          <w:szCs w:val="28"/>
        </w:rPr>
        <w:t xml:space="preserve">Теория: 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Классический танец. Основы классического танца.  Понятия: «опорная нога», «работающая нога», «вытягивание пальцев ноги».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4. Музыкально-ритмические игры- 3 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5. Постановки танцевальных номеров (структура) – 2ч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Процесс создания хореографического произведения, 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его музыкальная раскладка, особенности исполнения.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6. Промежуточная аттестация. Тестирование - 1 ч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Практический материал. -134</w:t>
      </w:r>
      <w:r w:rsidRPr="00241D20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часа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sz w:val="28"/>
          <w:szCs w:val="28"/>
        </w:rPr>
        <w:t>1.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Ритмика и музыкальная грамота - 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2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ч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т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анцевальная музыка: марши, польки, вальсы. Сильная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доля. Ходьба разного характера;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-т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анцевальные шаги в образах. Упражнения,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развивающие музыкальное чувство;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э</w:t>
      </w:r>
      <w:r w:rsidRPr="00241D20">
        <w:rPr>
          <w:rFonts w:eastAsia="Times New Roman"/>
          <w:color w:val="000000"/>
          <w:sz w:val="28"/>
          <w:szCs w:val="28"/>
        </w:rPr>
        <w:t>лементы партерной гимнастики (выполняются лежа на с</w:t>
      </w:r>
      <w:r>
        <w:rPr>
          <w:rFonts w:eastAsia="Times New Roman"/>
          <w:color w:val="000000"/>
          <w:sz w:val="28"/>
          <w:szCs w:val="28"/>
        </w:rPr>
        <w:t>пине, на животе и сидя на полу);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у</w:t>
      </w:r>
      <w:r w:rsidRPr="00241D20">
        <w:rPr>
          <w:rFonts w:eastAsia="Times New Roman"/>
          <w:color w:val="000000"/>
          <w:sz w:val="28"/>
          <w:szCs w:val="28"/>
        </w:rPr>
        <w:t xml:space="preserve">пражнения для укрепления мышц </w:t>
      </w:r>
      <w:r>
        <w:rPr>
          <w:rFonts w:eastAsia="Times New Roman"/>
          <w:color w:val="000000"/>
          <w:sz w:val="28"/>
          <w:szCs w:val="28"/>
        </w:rPr>
        <w:t xml:space="preserve">спины, живота, </w:t>
      </w:r>
      <w:proofErr w:type="spellStart"/>
      <w:r>
        <w:rPr>
          <w:rFonts w:eastAsia="Times New Roman"/>
          <w:color w:val="000000"/>
          <w:sz w:val="28"/>
          <w:szCs w:val="28"/>
        </w:rPr>
        <w:t>выворотности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ног;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р</w:t>
      </w:r>
      <w:proofErr w:type="gramEnd"/>
      <w:r>
        <w:rPr>
          <w:rFonts w:eastAsia="Times New Roman"/>
          <w:color w:val="000000"/>
          <w:sz w:val="28"/>
          <w:szCs w:val="28"/>
        </w:rPr>
        <w:t>as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польки;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галоп;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ритмический бег;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1D20"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п</w:t>
      </w:r>
      <w:r w:rsidRPr="00241D20">
        <w:rPr>
          <w:rFonts w:eastAsia="Times New Roman"/>
          <w:color w:val="000000"/>
          <w:sz w:val="28"/>
          <w:szCs w:val="28"/>
        </w:rPr>
        <w:t>одскоки</w:t>
      </w:r>
      <w:r>
        <w:rPr>
          <w:rFonts w:eastAsia="Times New Roman"/>
          <w:color w:val="000000"/>
          <w:sz w:val="28"/>
          <w:szCs w:val="28"/>
        </w:rPr>
        <w:t>;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Азбука классического танца – 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32 ч.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</w:rPr>
        <w:t>Экзерсиз</w:t>
      </w:r>
      <w:proofErr w:type="spellEnd"/>
      <w:r w:rsidRPr="00241D20">
        <w:rPr>
          <w:rFonts w:eastAsia="Times New Roman"/>
          <w:sz w:val="28"/>
          <w:szCs w:val="28"/>
        </w:rPr>
        <w:t xml:space="preserve"> у станка 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</w:rPr>
        <w:t>Plie</w:t>
      </w:r>
      <w:proofErr w:type="spellEnd"/>
      <w:r w:rsidRPr="00241D20">
        <w:rPr>
          <w:rFonts w:eastAsia="Times New Roman"/>
          <w:sz w:val="28"/>
          <w:szCs w:val="28"/>
        </w:rPr>
        <w:t xml:space="preserve"> по всем позициям - </w:t>
      </w:r>
      <w:proofErr w:type="spellStart"/>
      <w:r w:rsidRPr="00241D20">
        <w:rPr>
          <w:rFonts w:eastAsia="Times New Roman"/>
          <w:sz w:val="28"/>
          <w:szCs w:val="28"/>
        </w:rPr>
        <w:t>Plie</w:t>
      </w:r>
      <w:proofErr w:type="spellEnd"/>
      <w:r w:rsidRPr="00241D20">
        <w:rPr>
          <w:rFonts w:eastAsia="Times New Roman"/>
          <w:sz w:val="28"/>
          <w:szCs w:val="28"/>
        </w:rPr>
        <w:t xml:space="preserve"> разогревает связки ног для нагрузок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Battements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- Battements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>и</w:t>
      </w:r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Battements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tendusjetes</w:t>
      </w:r>
      <w:r w:rsidRPr="00241D20">
        <w:rPr>
          <w:rFonts w:eastAsia="Times New Roman"/>
          <w:sz w:val="28"/>
          <w:szCs w:val="28"/>
          <w:shd w:val="clear" w:color="auto" w:fill="FFFFFF"/>
        </w:rPr>
        <w:t>вырабатываетсилуног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развиваетстопу</w:t>
      </w:r>
      <w:proofErr w:type="spellEnd"/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terre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вконцекомбинации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port de bras)-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  <w:lang w:val="en-US"/>
        </w:rPr>
        <w:t>terre</w:t>
      </w:r>
      <w:r w:rsidRPr="00241D20">
        <w:rPr>
          <w:rFonts w:eastAsia="Times New Roman"/>
          <w:sz w:val="28"/>
          <w:szCs w:val="28"/>
          <w:shd w:val="clear" w:color="auto" w:fill="FFFFFF"/>
        </w:rPr>
        <w:t>развиваетвращательнуюспособностьтазобедренногосустава</w:t>
      </w:r>
      <w:proofErr w:type="spellEnd"/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- 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Battementsfondus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Battementsfrappes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doublesfrappes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Battementsfrappes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doublesfrappes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приучает мышцы действовать быстро и четко, контрастно (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стакатто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>)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Petitsbattementssurlecoup-de-pied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(можно соче</w:t>
      </w:r>
      <w:r>
        <w:rPr>
          <w:rFonts w:eastAsia="Times New Roman"/>
          <w:sz w:val="28"/>
          <w:szCs w:val="28"/>
          <w:shd w:val="clear" w:color="auto" w:fill="FFFFFF"/>
        </w:rPr>
        <w:t xml:space="preserve">тать с вращениями у станка) </w:t>
      </w:r>
      <w:r w:rsidRPr="00241D20">
        <w:rPr>
          <w:rFonts w:eastAsia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Petitsbattementssurlecoup-de-pied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развивает стопу, улучшает общую координацию, точку баланса</w:t>
      </w:r>
    </w:p>
    <w:p w:rsidR="002F09E6" w:rsidRPr="00241D20" w:rsidRDefault="002F09E6" w:rsidP="002F09E6">
      <w:pPr>
        <w:numPr>
          <w:ilvl w:val="0"/>
          <w:numId w:val="7"/>
        </w:numPr>
        <w:tabs>
          <w:tab w:val="left" w:pos="502"/>
        </w:tabs>
        <w:ind w:firstLine="709"/>
        <w:jc w:val="both"/>
        <w:rPr>
          <w:rFonts w:eastAsia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Rondsdejambeenl’air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241D20">
        <w:rPr>
          <w:rFonts w:eastAsia="Times New Roman"/>
          <w:sz w:val="28"/>
          <w:szCs w:val="28"/>
          <w:shd w:val="clear" w:color="auto" w:fill="FFFFFF"/>
        </w:rPr>
        <w:t>Rondsdejambeenl’air</w:t>
      </w:r>
      <w:proofErr w:type="spellEnd"/>
      <w:r w:rsidRPr="00241D20">
        <w:rPr>
          <w:rFonts w:eastAsia="Times New Roman"/>
          <w:sz w:val="28"/>
          <w:szCs w:val="28"/>
          <w:shd w:val="clear" w:color="auto" w:fill="FFFFFF"/>
        </w:rPr>
        <w:t xml:space="preserve"> разрабатывает подвижность коленного сустава 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>Музыкально-ритмические игры-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32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ч.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A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lastRenderedPageBreak/>
        <w:t>-</w:t>
      </w:r>
      <w:r w:rsidRPr="00241D20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>«Музыкальная шкатулка»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 xml:space="preserve">«Самолетики - </w:t>
      </w:r>
      <w:proofErr w:type="spellStart"/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>вертолетики</w:t>
      </w:r>
      <w:proofErr w:type="spellEnd"/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>»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A"/>
          <w:sz w:val="28"/>
          <w:szCs w:val="28"/>
          <w:shd w:val="clear" w:color="auto" w:fill="FFFFFF"/>
        </w:rPr>
        <w:t>-</w:t>
      </w:r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 xml:space="preserve"> «Мыши и мышеловка»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 w:rsidRPr="00241D20">
        <w:rPr>
          <w:rFonts w:eastAsia="Times New Roman"/>
          <w:color w:val="00000A"/>
          <w:sz w:val="28"/>
          <w:szCs w:val="28"/>
          <w:shd w:val="clear" w:color="auto" w:fill="FFFFFF"/>
        </w:rPr>
        <w:t>«Подружимся – поссоримся»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4. </w:t>
      </w:r>
      <w:r w:rsidRPr="00241D20">
        <w:rPr>
          <w:rFonts w:eastAsia="Times New Roman"/>
          <w:sz w:val="28"/>
          <w:szCs w:val="28"/>
        </w:rPr>
        <w:t xml:space="preserve">Постановки танцевальных номеров, работа над техникой исполнения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-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7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ч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2F09E6" w:rsidRDefault="002F09E6" w:rsidP="002F09E6">
      <w:pPr>
        <w:suppressAutoHyphens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>- репетиция–</w:t>
      </w:r>
      <w:r w:rsidRPr="00241D20">
        <w:rPr>
          <w:rFonts w:eastAsia="Times New Roman"/>
          <w:sz w:val="28"/>
          <w:szCs w:val="28"/>
          <w:shd w:val="clear" w:color="auto" w:fill="FFFFFF"/>
        </w:rPr>
        <w:t>отработка техники исполнения движен</w:t>
      </w:r>
      <w:r>
        <w:rPr>
          <w:rFonts w:eastAsia="Times New Roman"/>
          <w:sz w:val="28"/>
          <w:szCs w:val="28"/>
          <w:shd w:val="clear" w:color="auto" w:fill="FFFFFF"/>
        </w:rPr>
        <w:t>ия (темп, ритм, повторяемость);</w:t>
      </w:r>
    </w:p>
    <w:p w:rsidR="002F09E6" w:rsidRDefault="002F09E6" w:rsidP="002F09E6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-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траб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отка и детальный разбор номера;</w:t>
      </w:r>
    </w:p>
    <w:p w:rsidR="002F09E6" w:rsidRDefault="002F09E6" w:rsidP="002F09E6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р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абота над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эмоциональной передачей;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09E6" w:rsidRDefault="002F09E6" w:rsidP="002F09E6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р</w:t>
      </w:r>
      <w:r w:rsidRPr="00241D20">
        <w:rPr>
          <w:rFonts w:eastAsia="Times New Roman"/>
          <w:color w:val="000000"/>
          <w:sz w:val="28"/>
          <w:szCs w:val="28"/>
          <w:shd w:val="clear" w:color="auto" w:fill="FFFFFF"/>
        </w:rPr>
        <w:t>абота над синхронностью исполнения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танца;</w:t>
      </w:r>
    </w:p>
    <w:p w:rsidR="002F09E6" w:rsidRPr="00241D20" w:rsidRDefault="002F09E6" w:rsidP="002F09E6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отработка всего номера.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9B63B5">
        <w:rPr>
          <w:rFonts w:eastAsia="Times New Roman"/>
          <w:color w:val="000000"/>
          <w:sz w:val="28"/>
          <w:szCs w:val="28"/>
          <w:shd w:val="clear" w:color="auto" w:fill="FFFFFF"/>
        </w:rPr>
        <w:t>5. Промежут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очная аттестация. Контрольные испытания </w:t>
      </w:r>
      <w:r w:rsidRPr="009B63B5">
        <w:rPr>
          <w:rFonts w:eastAsia="Times New Roman"/>
          <w:color w:val="000000"/>
          <w:sz w:val="28"/>
          <w:szCs w:val="28"/>
          <w:shd w:val="clear" w:color="auto" w:fill="FFFFFF"/>
        </w:rPr>
        <w:t>-</w:t>
      </w:r>
      <w:r w:rsidRPr="00241D20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F09E6">
        <w:rPr>
          <w:rFonts w:eastAsia="Times New Roman"/>
          <w:b/>
          <w:color w:val="000000"/>
          <w:sz w:val="28"/>
          <w:szCs w:val="28"/>
          <w:shd w:val="clear" w:color="auto" w:fill="FFFFFF"/>
        </w:rPr>
        <w:t>1 час.</w:t>
      </w:r>
    </w:p>
    <w:p w:rsidR="002F09E6" w:rsidRPr="00241D20" w:rsidRDefault="002F09E6" w:rsidP="002F09E6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p w:rsidR="00CC3A40" w:rsidRPr="009E70D9" w:rsidRDefault="00E0369E">
      <w:pPr>
        <w:ind w:firstLine="709"/>
        <w:jc w:val="center"/>
        <w:rPr>
          <w:b/>
          <w:sz w:val="28"/>
          <w:szCs w:val="28"/>
        </w:rPr>
      </w:pPr>
      <w:r w:rsidRPr="009E70D9">
        <w:rPr>
          <w:b/>
          <w:sz w:val="28"/>
          <w:szCs w:val="28"/>
        </w:rPr>
        <w:t>Календарно–тематическое планирование Модуля 1</w:t>
      </w:r>
    </w:p>
    <w:p w:rsidR="00CC3A40" w:rsidRPr="009E70D9" w:rsidRDefault="00CC3A4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629"/>
        <w:gridCol w:w="3402"/>
        <w:gridCol w:w="1134"/>
        <w:gridCol w:w="1275"/>
        <w:gridCol w:w="1560"/>
      </w:tblGrid>
      <w:tr w:rsidR="00CC3A40" w:rsidRPr="009E70D9" w:rsidTr="009E70D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 xml:space="preserve">№ </w:t>
            </w:r>
            <w:proofErr w:type="gramStart"/>
            <w:r w:rsidRPr="009E70D9">
              <w:rPr>
                <w:sz w:val="28"/>
                <w:szCs w:val="28"/>
              </w:rPr>
              <w:t>п</w:t>
            </w:r>
            <w:proofErr w:type="gramEnd"/>
            <w:r w:rsidRPr="009E70D9">
              <w:rPr>
                <w:sz w:val="28"/>
                <w:szCs w:val="28"/>
              </w:rPr>
              <w:t>/п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center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center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Тема занятий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center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Кол-во часов</w:t>
            </w:r>
          </w:p>
        </w:tc>
      </w:tr>
      <w:tr w:rsidR="00CC3A40" w:rsidRPr="009E70D9" w:rsidTr="009E70D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E0369E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Практика</w:t>
            </w:r>
          </w:p>
        </w:tc>
      </w:tr>
      <w:tr w:rsidR="00CC3A40" w:rsidRPr="009E70D9" w:rsidTr="009E70D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CC3A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E0369E" w:rsidP="00C47D69">
            <w:pPr>
              <w:jc w:val="center"/>
              <w:rPr>
                <w:b/>
                <w:bCs/>
                <w:sz w:val="28"/>
                <w:szCs w:val="28"/>
              </w:rPr>
            </w:pPr>
            <w:r w:rsidRPr="009E70D9">
              <w:rPr>
                <w:b/>
                <w:bCs/>
                <w:sz w:val="28"/>
                <w:szCs w:val="28"/>
              </w:rPr>
              <w:t>14</w:t>
            </w:r>
            <w:r w:rsidR="00A11EB3" w:rsidRPr="009E70D9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A11EB3" w:rsidP="002F09E6">
            <w:pPr>
              <w:jc w:val="center"/>
              <w:rPr>
                <w:b/>
                <w:bCs/>
                <w:sz w:val="28"/>
                <w:szCs w:val="28"/>
              </w:rPr>
            </w:pPr>
            <w:r w:rsidRPr="009E70D9">
              <w:rPr>
                <w:b/>
                <w:bCs/>
                <w:sz w:val="28"/>
                <w:szCs w:val="28"/>
              </w:rPr>
              <w:t>1</w:t>
            </w:r>
            <w:r w:rsidR="002F09E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40" w:rsidRPr="009E70D9" w:rsidRDefault="00E0369E" w:rsidP="002F09E6">
            <w:pPr>
              <w:jc w:val="center"/>
              <w:rPr>
                <w:b/>
                <w:bCs/>
                <w:sz w:val="28"/>
                <w:szCs w:val="28"/>
              </w:rPr>
            </w:pPr>
            <w:r w:rsidRPr="009E70D9">
              <w:rPr>
                <w:b/>
                <w:bCs/>
                <w:sz w:val="28"/>
                <w:szCs w:val="28"/>
              </w:rPr>
              <w:t>13</w:t>
            </w:r>
            <w:r w:rsidR="002F09E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04.09.25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06.09.25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11.09.25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13.09.25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18.09.25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20.09.25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на развитие чувства ритма и музыкального слуха.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25.09.25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Общеукрепляющие и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развивающие упражнения под музыку.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27.09.25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02.10.25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before="100" w:after="10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04.10.25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Восприятие и понимание основ танца и движения.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09.10.25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>увства.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11.10.25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Му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з-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ритмическая игра.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Экзерсиз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у станка.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16.10.25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18.10.25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before="100" w:after="10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Танцевальные шаги в образах.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Каблучок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23.10.25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</w:rPr>
              <w:t>Правила постановки корпуса. "Подружимся – поссоримся"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25.10.25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Элементы партерной гимнастики. Экзерсис у станка.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30.10.25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01.11.25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Хип-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хоп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06.11.25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увства.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08.11.25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13.11.25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Элементы партерной гимнастики. Музыкальное прослушивание.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15.11.25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before="100" w:after="10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Выполнение движений в различных темпах. Танец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Хип-хоп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20.11.25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Ритмические упражнения. Элементы партерной гимнастики.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Экзерсиз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у станка.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22.11.25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Элементы партерной гимнастики.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Экзерсиз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у станка.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27.11.25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одружимс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поссоримся». Отработк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а движений танца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Хип-хоп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9E70D9">
              <w:rPr>
                <w:rFonts w:eastAsia="TimesNewRomanPS-BoldMT"/>
                <w:bCs/>
                <w:sz w:val="28"/>
                <w:szCs w:val="28"/>
              </w:rPr>
              <w:t>29.11.25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04.12.25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06.12.25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на развитие чувства ритма и музыкального слуха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11.12.25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одружимс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поссоримся». Отработк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13.12.25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before="100" w:after="10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18.12.25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увства.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20.12.25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Элементы партерной гимнастики. Экзерсис у станка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25.12.25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Отработка техники исполнения движения. Танец ''Хип-хоп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27.12.25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10.01.26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jc w:val="both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15.01.26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увства.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17.01.26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Каблучок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22.01.26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Элементы партерной гимнастики. Беседа об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24.01.26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Ритмические упражнения. Элементы партерной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гимнастики.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29.01.26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31.01.26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Перестроение для танцев. Экзерсис у станка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05.02.26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07.02.26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12.02.26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14.02.26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19.02.26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Каблучок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21.02.26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увства.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26.02.26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Общеукрепляющие и развивающие упражнения под музыку. Экзерсис у станка.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49.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28.02.26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Партерный экзерсис. Упражнения для развития плавности и мягкости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05.03.26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07.03.26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12.03.26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ч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увства.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Самолетик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и-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вертолетики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14.03.26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19.03.26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21.03.26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26.03.26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28.03.26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</w:rPr>
              <w:t>Танцевальные шаги в образах.  Игра «Мыши и мышеловка»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02.04.26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Музыкально-подвижная игра «П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одружимс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я-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поссоримся». Отработк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а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59.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04.04.26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09.04.26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Разучивание движений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современного танца.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61.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11.04.26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16.04.26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18.04.26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>Каблучок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23.04.26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65.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25.04.26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66.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30.04.25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67.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02.05.26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Постановка головы, освоение понятий вытянутости и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</w:rPr>
              <w:t>выворотности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</w:rPr>
              <w:t>. Разучивание движений современного танца.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68.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07.05.26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Постановка корпуса, рук, ног, головы, развитие природных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69.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14.05.26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70.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16.05.26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Постановки танцевальных номеров.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t xml:space="preserve"> Повторение </w:t>
            </w:r>
            <w:r w:rsidRPr="009B63B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танцев и отработка современного танца. Синхронность движений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lastRenderedPageBreak/>
              <w:t>71.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21.05.26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DD33EA">
              <w:rPr>
                <w:sz w:val="28"/>
                <w:szCs w:val="28"/>
              </w:rPr>
              <w:t>Синхронность движений. Участие в городском спортивном фестивале «Созвездие» (концертная деятельность)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72.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rFonts w:eastAsia="TimesNewRomanPS-BoldMT"/>
                <w:sz w:val="28"/>
                <w:szCs w:val="28"/>
              </w:rPr>
            </w:pPr>
            <w:r w:rsidRPr="009E70D9">
              <w:rPr>
                <w:rFonts w:eastAsia="TimesNewRomanPS-BoldMT"/>
                <w:sz w:val="28"/>
                <w:szCs w:val="28"/>
              </w:rPr>
              <w:t>23.05.26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FF01B4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DD33EA">
              <w:rPr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B63B5" w:rsidRDefault="002F09E6" w:rsidP="002E0830">
            <w:pPr>
              <w:spacing w:after="160"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73.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rFonts w:eastAsia="TimesNewRomanPS-BoldMT"/>
                <w:sz w:val="28"/>
                <w:szCs w:val="28"/>
              </w:rPr>
            </w:pPr>
            <w:r w:rsidRPr="009E70D9">
              <w:rPr>
                <w:rFonts w:eastAsia="TimesNewRomanPS-BoldMT"/>
                <w:sz w:val="28"/>
                <w:szCs w:val="28"/>
              </w:rPr>
              <w:t>28.05.26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DD33EA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4F6043">
              <w:rPr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Default="002F09E6" w:rsidP="002E0830">
            <w:pPr>
              <w:spacing w:after="160"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Default="002F09E6" w:rsidP="002E0830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Default="002F09E6" w:rsidP="002E0830">
            <w:pPr>
              <w:spacing w:after="160"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F09E6" w:rsidRPr="009E70D9" w:rsidTr="009E70D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both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74.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rFonts w:eastAsia="TimesNewRomanPS-BoldMT"/>
                <w:sz w:val="28"/>
                <w:szCs w:val="28"/>
              </w:rPr>
            </w:pPr>
            <w:r w:rsidRPr="009E70D9">
              <w:rPr>
                <w:rFonts w:eastAsia="TimesNewRomanPS-BoldMT"/>
                <w:sz w:val="28"/>
                <w:szCs w:val="28"/>
              </w:rPr>
              <w:t>30.05.26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Комплекс упражнений на развитие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center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6" w:rsidRPr="009E70D9" w:rsidRDefault="002F09E6">
            <w:pPr>
              <w:jc w:val="center"/>
              <w:rPr>
                <w:sz w:val="28"/>
                <w:szCs w:val="28"/>
              </w:rPr>
            </w:pPr>
            <w:r w:rsidRPr="009E70D9">
              <w:rPr>
                <w:sz w:val="28"/>
                <w:szCs w:val="28"/>
              </w:rPr>
              <w:t>2</w:t>
            </w:r>
          </w:p>
        </w:tc>
      </w:tr>
    </w:tbl>
    <w:p w:rsidR="00CC3A40" w:rsidRPr="009E70D9" w:rsidRDefault="00CC3A40">
      <w:pPr>
        <w:jc w:val="both"/>
        <w:rPr>
          <w:sz w:val="28"/>
          <w:szCs w:val="28"/>
        </w:rPr>
      </w:pPr>
    </w:p>
    <w:p w:rsidR="002F09E6" w:rsidRDefault="002F09E6" w:rsidP="002F09E6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Оценочные материалы к Модулю 1</w:t>
      </w:r>
    </w:p>
    <w:p w:rsidR="002F09E6" w:rsidRDefault="002F09E6" w:rsidP="002F09E6">
      <w:pPr>
        <w:jc w:val="center"/>
        <w:rPr>
          <w:rFonts w:eastAsia="Times New Roman"/>
          <w:b/>
          <w:sz w:val="28"/>
        </w:rPr>
      </w:pPr>
    </w:p>
    <w:p w:rsidR="002F09E6" w:rsidRDefault="002F09E6" w:rsidP="002F09E6">
      <w:pPr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I-я часть (тестирование)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792"/>
        <w:gridCol w:w="3303"/>
        <w:gridCol w:w="1866"/>
      </w:tblGrid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tabs>
                <w:tab w:val="left" w:pos="2680"/>
              </w:tabs>
              <w:spacing w:after="160" w:line="256" w:lineRule="auto"/>
            </w:pP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eastAsia="Times New Roman"/>
                <w:sz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</w:rPr>
              <w:t>п</w:t>
            </w:r>
            <w:proofErr w:type="gramEnd"/>
            <w:r>
              <w:rPr>
                <w:rFonts w:eastAsia="Times New Roman"/>
                <w:sz w:val="28"/>
              </w:rPr>
              <w:t>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eastAsia="Times New Roman"/>
                <w:sz w:val="28"/>
              </w:rPr>
              <w:t>Вопрос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eastAsia="Times New Roman"/>
                <w:sz w:val="28"/>
              </w:rPr>
              <w:t>Варианты ответов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tabs>
                <w:tab w:val="left" w:pos="2680"/>
              </w:tabs>
              <w:spacing w:after="160" w:line="256" w:lineRule="auto"/>
              <w:jc w:val="center"/>
            </w:pPr>
            <w:r>
              <w:rPr>
                <w:rFonts w:eastAsia="Times New Roman"/>
                <w:sz w:val="28"/>
              </w:rPr>
              <w:t>Правильный ответ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джазовки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пуанты.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В</w:t>
            </w:r>
          </w:p>
          <w:p w:rsidR="002F09E6" w:rsidRPr="009B63B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</w:p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8"/>
              </w:numPr>
              <w:tabs>
                <w:tab w:val="left" w:pos="720"/>
              </w:tabs>
              <w:ind w:hanging="36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Как с франц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узского языка переводится слово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demi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plie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9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28 мая.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Б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0"/>
              </w:numPr>
              <w:tabs>
                <w:tab w:val="left" w:pos="720"/>
              </w:tabs>
              <w:ind w:hanging="36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 xml:space="preserve"> В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1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б) стопы расположены на </w:t>
            </w: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расстоянии одной стопы друг от друга, пяточки направлены друг к другу, носочки разведены разные стороны;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lastRenderedPageBreak/>
              <w:t>А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2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3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4"/>
              </w:numPr>
              <w:tabs>
                <w:tab w:val="left" w:pos="720"/>
              </w:tabs>
              <w:ind w:hanging="360"/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numPr>
                <w:ilvl w:val="0"/>
                <w:numId w:val="15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гимнастика на улице.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2F09E6" w:rsidTr="002E0830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F09E6">
            <w:pPr>
              <w:pStyle w:val="a9"/>
              <w:numPr>
                <w:ilvl w:val="0"/>
                <w:numId w:val="18"/>
              </w:num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numPr>
                <w:ilvl w:val="0"/>
                <w:numId w:val="16"/>
              </w:numPr>
              <w:tabs>
                <w:tab w:val="left" w:pos="720"/>
              </w:tabs>
              <w:ind w:hanging="36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а) 2;</w:t>
            </w:r>
          </w:p>
          <w:p w:rsidR="002F09E6" w:rsidRPr="009B63B5" w:rsidRDefault="002F09E6" w:rsidP="002E0830">
            <w:pP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б) 4;</w:t>
            </w:r>
          </w:p>
          <w:p w:rsidR="002F09E6" w:rsidRPr="009B63B5" w:rsidRDefault="002F09E6" w:rsidP="002E0830">
            <w:pPr>
              <w:rPr>
                <w:sz w:val="28"/>
                <w:szCs w:val="28"/>
              </w:rPr>
            </w:pPr>
            <w:r w:rsidRPr="009B63B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в) 3.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09E6" w:rsidRPr="009B63B5" w:rsidRDefault="002F09E6" w:rsidP="002E0830">
            <w:pPr>
              <w:spacing w:after="160" w:line="256" w:lineRule="auto"/>
              <w:rPr>
                <w:sz w:val="28"/>
                <w:szCs w:val="28"/>
              </w:rPr>
            </w:pPr>
            <w:r w:rsidRPr="009B63B5">
              <w:rPr>
                <w:rFonts w:eastAsia="Times New Roman"/>
                <w:sz w:val="28"/>
                <w:szCs w:val="28"/>
              </w:rPr>
              <w:t>Б</w:t>
            </w:r>
          </w:p>
        </w:tc>
      </w:tr>
    </w:tbl>
    <w:p w:rsidR="002F09E6" w:rsidRDefault="002F09E6" w:rsidP="002F09E6">
      <w:pPr>
        <w:jc w:val="center"/>
        <w:rPr>
          <w:rFonts w:eastAsia="Times New Roman"/>
          <w:b/>
          <w:color w:val="000000"/>
          <w:sz w:val="28"/>
        </w:rPr>
      </w:pPr>
    </w:p>
    <w:p w:rsidR="002F09E6" w:rsidRDefault="002F09E6" w:rsidP="002F09E6">
      <w:pPr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320"/>
        <w:gridCol w:w="3085"/>
      </w:tblGrid>
      <w:tr w:rsidR="002F09E6" w:rsidTr="002E0830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jc w:val="center"/>
              <w:rPr>
                <w:sz w:val="28"/>
                <w:szCs w:val="28"/>
              </w:rPr>
            </w:pPr>
            <w:r w:rsidRPr="001D3955">
              <w:rPr>
                <w:rFonts w:eastAsia="Segoe UI Symbol"/>
                <w:b/>
                <w:color w:val="000000"/>
                <w:sz w:val="28"/>
                <w:szCs w:val="28"/>
              </w:rPr>
              <w:t>№</w:t>
            </w:r>
            <w:proofErr w:type="gramStart"/>
            <w:r w:rsidRPr="001D3955">
              <w:rPr>
                <w:rFonts w:eastAsia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jc w:val="center"/>
              <w:rPr>
                <w:sz w:val="28"/>
                <w:szCs w:val="28"/>
              </w:rPr>
            </w:pPr>
            <w:r w:rsidRPr="001D3955">
              <w:rPr>
                <w:rFonts w:eastAsia="Times New Roman"/>
                <w:b/>
                <w:color w:val="000000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jc w:val="center"/>
              <w:rPr>
                <w:sz w:val="28"/>
                <w:szCs w:val="28"/>
              </w:rPr>
            </w:pPr>
            <w:r w:rsidRPr="001D3955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1D3955">
              <w:rPr>
                <w:rFonts w:eastAsia="Times New Roman"/>
                <w:sz w:val="28"/>
                <w:szCs w:val="28"/>
              </w:rPr>
              <w:t>правую</w:t>
            </w:r>
            <w:proofErr w:type="gramEnd"/>
            <w:r w:rsidRPr="001D3955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5 мин.– 100%</w:t>
            </w:r>
          </w:p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До 3 мин. – 70% 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1,5 мин. 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1D3955">
              <w:rPr>
                <w:rFonts w:eastAsia="Times New Roman"/>
                <w:sz w:val="28"/>
                <w:szCs w:val="28"/>
              </w:rPr>
              <w:t>левую</w:t>
            </w:r>
            <w:proofErr w:type="gramEnd"/>
            <w:r w:rsidRPr="001D3955"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5 мин.– 100%</w:t>
            </w:r>
          </w:p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До 3 мин. – 70% 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1,5 мин. 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Поперечный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5 мин.– 100%</w:t>
            </w:r>
          </w:p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lastRenderedPageBreak/>
              <w:t xml:space="preserve">До 3 мин. – 70% 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1,5 мин. 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Пресс (раз)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10-100%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8-80%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5-50%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Без ошибок</w:t>
            </w:r>
            <w:r w:rsidRPr="001D3955">
              <w:rPr>
                <w:rFonts w:eastAsia="Times New Roman"/>
                <w:sz w:val="28"/>
                <w:szCs w:val="28"/>
              </w:rPr>
              <w:t xml:space="preserve"> – 100%</w:t>
            </w:r>
          </w:p>
          <w:p w:rsidR="002F09E6" w:rsidRPr="001D3955" w:rsidRDefault="002F09E6" w:rsidP="002E0830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Более 3-х </w:t>
            </w:r>
            <w:r w:rsidRPr="001D3955">
              <w:rPr>
                <w:rFonts w:eastAsia="Times New Roman"/>
                <w:sz w:val="28"/>
                <w:szCs w:val="28"/>
              </w:rPr>
              <w:t>ошибок – 80%</w:t>
            </w:r>
          </w:p>
          <w:p w:rsidR="002F09E6" w:rsidRPr="001D3955" w:rsidRDefault="002F09E6" w:rsidP="002E0830">
            <w:pPr>
              <w:suppressAutoHyphens/>
              <w:spacing w:line="256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Более 5-ти ошибок </w:t>
            </w:r>
            <w:r w:rsidRPr="001D3955">
              <w:rPr>
                <w:rFonts w:eastAsia="Times New Roman"/>
                <w:sz w:val="28"/>
                <w:szCs w:val="28"/>
              </w:rPr>
              <w:t>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Позиции рук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Без ошибок </w:t>
            </w:r>
            <w:r w:rsidRPr="001D3955">
              <w:rPr>
                <w:rFonts w:eastAsia="Times New Roman"/>
                <w:sz w:val="28"/>
                <w:szCs w:val="28"/>
              </w:rPr>
              <w:t>– 100%</w:t>
            </w:r>
          </w:p>
          <w:p w:rsidR="002F09E6" w:rsidRPr="001D3955" w:rsidRDefault="002F09E6" w:rsidP="002E0830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Более 3-х </w:t>
            </w:r>
            <w:r w:rsidRPr="001D3955">
              <w:rPr>
                <w:rFonts w:eastAsia="Times New Roman"/>
                <w:sz w:val="28"/>
                <w:szCs w:val="28"/>
              </w:rPr>
              <w:t>ошибок – 80%</w:t>
            </w:r>
          </w:p>
          <w:p w:rsidR="002F09E6" w:rsidRPr="001D3955" w:rsidRDefault="002F09E6" w:rsidP="002E0830">
            <w:pPr>
              <w:suppressAutoHyphens/>
              <w:spacing w:line="256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Более 5-ти ошибок </w:t>
            </w:r>
            <w:r w:rsidRPr="001D3955">
              <w:rPr>
                <w:rFonts w:eastAsia="Times New Roman"/>
                <w:sz w:val="28"/>
                <w:szCs w:val="28"/>
              </w:rPr>
              <w:t>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Позиции ног (всего 5)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line="257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Показ всех позиций –100% </w:t>
            </w:r>
          </w:p>
          <w:p w:rsidR="002F09E6" w:rsidRPr="001D3955" w:rsidRDefault="002F09E6" w:rsidP="002E0830">
            <w:pPr>
              <w:spacing w:line="257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Показ 4-х позиций – 80%</w:t>
            </w:r>
          </w:p>
          <w:p w:rsidR="002F09E6" w:rsidRPr="001D3955" w:rsidRDefault="002F09E6" w:rsidP="002E0830">
            <w:pPr>
              <w:spacing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Показ 2-х позиций 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5 мин.– 100%</w:t>
            </w:r>
          </w:p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До 3 мин. – 70% 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До 1,5 мин. 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 Колени опущены   до конца– 100%</w:t>
            </w:r>
          </w:p>
          <w:p w:rsidR="002F09E6" w:rsidRPr="001D3955" w:rsidRDefault="002F09E6" w:rsidP="002E0830">
            <w:pPr>
              <w:spacing w:after="160" w:line="256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Колени приподняты над полом – 80%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Без результатов– 50%</w:t>
            </w:r>
          </w:p>
        </w:tc>
      </w:tr>
      <w:tr w:rsidR="002F09E6" w:rsidTr="002E0830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Выполнение позиций у станка. Всего 4 позиции.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Pr="001D3955" w:rsidRDefault="002F09E6" w:rsidP="002E0830">
            <w:pPr>
              <w:spacing w:line="257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Показ всех позиций –100% </w:t>
            </w:r>
          </w:p>
          <w:p w:rsidR="002F09E6" w:rsidRPr="001D3955" w:rsidRDefault="002F09E6" w:rsidP="002E0830">
            <w:pPr>
              <w:spacing w:line="257" w:lineRule="auto"/>
              <w:rPr>
                <w:rFonts w:eastAsia="Times New Roman"/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>Показ 3-х позиций – 80%</w:t>
            </w:r>
          </w:p>
          <w:p w:rsidR="002F09E6" w:rsidRPr="001D3955" w:rsidRDefault="002F09E6" w:rsidP="002E0830">
            <w:pPr>
              <w:suppressAutoHyphens/>
              <w:spacing w:after="160" w:line="256" w:lineRule="auto"/>
              <w:rPr>
                <w:sz w:val="28"/>
                <w:szCs w:val="28"/>
              </w:rPr>
            </w:pPr>
            <w:r w:rsidRPr="001D3955">
              <w:rPr>
                <w:rFonts w:eastAsia="Times New Roman"/>
                <w:sz w:val="28"/>
                <w:szCs w:val="28"/>
              </w:rPr>
              <w:t xml:space="preserve">Показ 2-х позиций – </w:t>
            </w:r>
            <w:r w:rsidRPr="001D3955">
              <w:rPr>
                <w:rFonts w:eastAsia="Times New Roman"/>
                <w:sz w:val="28"/>
                <w:szCs w:val="28"/>
              </w:rPr>
              <w:lastRenderedPageBreak/>
              <w:t>50%</w:t>
            </w:r>
          </w:p>
        </w:tc>
      </w:tr>
    </w:tbl>
    <w:p w:rsidR="002F09E6" w:rsidRDefault="002F09E6" w:rsidP="002F09E6">
      <w:pPr>
        <w:spacing w:after="160" w:line="256" w:lineRule="auto"/>
        <w:rPr>
          <w:rFonts w:ascii="Calibri" w:hAnsi="Calibri" w:cs="Calibri"/>
        </w:rPr>
      </w:pPr>
    </w:p>
    <w:p w:rsidR="002F09E6" w:rsidRDefault="002F09E6" w:rsidP="002F09E6">
      <w:pPr>
        <w:jc w:val="center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Методические материалы 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Педагогический контроль</w:t>
      </w:r>
      <w:r>
        <w:rPr>
          <w:rFonts w:eastAsia="Times New Roman"/>
          <w:b/>
          <w:color w:val="000000"/>
          <w:sz w:val="28"/>
        </w:rPr>
        <w:t xml:space="preserve"> </w:t>
      </w:r>
      <w:r>
        <w:rPr>
          <w:rFonts w:eastAsia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eastAsia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eastAsia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eastAsia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eastAsia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eastAsia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2F09E6" w:rsidRDefault="002F09E6" w:rsidP="002F09E6">
      <w:pPr>
        <w:ind w:firstLine="709"/>
        <w:jc w:val="both"/>
        <w:rPr>
          <w:rFonts w:eastAsia="Times New Roman"/>
          <w:color w:val="000000"/>
          <w:spacing w:val="1"/>
          <w:sz w:val="28"/>
          <w:shd w:val="clear" w:color="auto" w:fill="FFFFFF"/>
        </w:rPr>
      </w:pPr>
      <w:r>
        <w:rPr>
          <w:rFonts w:eastAsia="Times New Roman"/>
          <w:color w:val="000000"/>
          <w:spacing w:val="1"/>
          <w:sz w:val="28"/>
          <w:shd w:val="clear" w:color="auto" w:fill="FFFFFF"/>
        </w:rPr>
        <w:t xml:space="preserve">3. </w:t>
      </w:r>
      <w:proofErr w:type="gramStart"/>
      <w:r>
        <w:rPr>
          <w:rFonts w:eastAsia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eastAsia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eastAsia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eastAsia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>
        <w:rPr>
          <w:rFonts w:eastAsia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>
        <w:rPr>
          <w:rFonts w:eastAsia="Times New Roman"/>
          <w:color w:val="000000"/>
          <w:spacing w:val="5"/>
          <w:sz w:val="28"/>
          <w:shd w:val="clear" w:color="auto" w:fill="FFFFFF"/>
        </w:rPr>
        <w:t xml:space="preserve">и технической подготовке для всех групп, а также </w:t>
      </w:r>
      <w:r>
        <w:rPr>
          <w:rFonts w:eastAsia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  <w:proofErr w:type="gramEnd"/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</w:t>
      </w:r>
      <w:proofErr w:type="gramStart"/>
      <w:r>
        <w:rPr>
          <w:rFonts w:eastAsia="Times New Roman"/>
          <w:sz w:val="28"/>
        </w:rPr>
        <w:t>сложному</w:t>
      </w:r>
      <w:proofErr w:type="gramEnd"/>
      <w:r>
        <w:rPr>
          <w:rFonts w:eastAsia="Times New Roman"/>
          <w:sz w:val="28"/>
        </w:rPr>
        <w:t xml:space="preserve">, что предполагает постепенное: 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-увеличение физической нагрузки и объемов излагаемого материала;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-усложнение рисунка движений рук и ног, композиций разучиваемых номеров;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-усложнение творческих заданий.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Последовательность тем </w:t>
      </w:r>
      <w:proofErr w:type="gramStart"/>
      <w:r>
        <w:rPr>
          <w:rFonts w:eastAsia="Times New Roman"/>
          <w:sz w:val="28"/>
        </w:rPr>
        <w:t>изложена</w:t>
      </w:r>
      <w:proofErr w:type="gramEnd"/>
      <w:r>
        <w:rPr>
          <w:rFonts w:eastAsia="Times New Roman"/>
          <w:sz w:val="28"/>
        </w:rPr>
        <w:t xml:space="preserve">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lastRenderedPageBreak/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:rsidR="002F09E6" w:rsidRPr="00936C3A" w:rsidRDefault="002F09E6" w:rsidP="002F09E6">
      <w:pPr>
        <w:jc w:val="both"/>
        <w:rPr>
          <w:rFonts w:eastAsia="Times New Roman"/>
          <w:color w:val="000000"/>
          <w:sz w:val="28"/>
          <w:shd w:val="clear" w:color="auto" w:fill="FFFFFF"/>
        </w:rPr>
      </w:pPr>
    </w:p>
    <w:p w:rsidR="002F09E6" w:rsidRDefault="002F09E6" w:rsidP="002F09E6">
      <w:pPr>
        <w:ind w:firstLine="709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Организационно-педагогические условия.</w:t>
      </w:r>
    </w:p>
    <w:p w:rsidR="002F09E6" w:rsidRDefault="002F09E6" w:rsidP="002F09E6">
      <w:pPr>
        <w:ind w:firstLine="709"/>
        <w:jc w:val="center"/>
        <w:rPr>
          <w:rFonts w:eastAsia="Times New Roman"/>
          <w:b/>
          <w:sz w:val="28"/>
        </w:rPr>
      </w:pPr>
    </w:p>
    <w:p w:rsidR="002F09E6" w:rsidRDefault="002F09E6" w:rsidP="002F09E6">
      <w:pPr>
        <w:ind w:firstLine="709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Материально-техническое обеспечение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2F09E6" w:rsidRDefault="002F09E6" w:rsidP="002F09E6">
      <w:pPr>
        <w:ind w:firstLine="709"/>
        <w:jc w:val="both"/>
        <w:rPr>
          <w:rFonts w:eastAsia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2121"/>
        <w:gridCol w:w="4213"/>
      </w:tblGrid>
      <w:tr w:rsidR="002F09E6" w:rsidTr="002E083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b/>
                <w:sz w:val="28"/>
              </w:rPr>
              <w:t xml:space="preserve">Степень использования </w:t>
            </w:r>
            <w:proofErr w:type="gramStart"/>
            <w:r>
              <w:rPr>
                <w:rFonts w:eastAsia="Times New Roman"/>
                <w:b/>
                <w:sz w:val="28"/>
              </w:rPr>
              <w:t>в</w:t>
            </w:r>
            <w:proofErr w:type="gramEnd"/>
            <w:r>
              <w:rPr>
                <w:rFonts w:eastAsia="Times New Roman"/>
                <w:b/>
                <w:sz w:val="28"/>
              </w:rPr>
              <w:t xml:space="preserve"> %</w:t>
            </w:r>
          </w:p>
        </w:tc>
      </w:tr>
      <w:tr w:rsidR="002F09E6" w:rsidTr="002E083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>100%</w:t>
            </w:r>
          </w:p>
        </w:tc>
      </w:tr>
      <w:tr w:rsidR="002F09E6" w:rsidTr="002E083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>100%</w:t>
            </w:r>
          </w:p>
        </w:tc>
      </w:tr>
      <w:tr w:rsidR="002F09E6" w:rsidTr="002E083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r>
              <w:rPr>
                <w:rFonts w:eastAsia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09E6" w:rsidRDefault="002F09E6" w:rsidP="002E0830">
            <w:pPr>
              <w:jc w:val="center"/>
            </w:pPr>
            <w:r>
              <w:rPr>
                <w:rFonts w:eastAsia="Times New Roman"/>
                <w:sz w:val="28"/>
              </w:rPr>
              <w:t>100%</w:t>
            </w:r>
          </w:p>
        </w:tc>
      </w:tr>
    </w:tbl>
    <w:p w:rsidR="002F09E6" w:rsidRDefault="002F09E6" w:rsidP="002F09E6">
      <w:pPr>
        <w:ind w:firstLine="709"/>
        <w:jc w:val="center"/>
        <w:rPr>
          <w:rFonts w:eastAsia="Times New Roman"/>
          <w:b/>
          <w:sz w:val="28"/>
        </w:rPr>
      </w:pPr>
    </w:p>
    <w:p w:rsidR="00693692" w:rsidRDefault="00693692" w:rsidP="00693692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Кадровое обеспечение.</w:t>
      </w:r>
    </w:p>
    <w:p w:rsidR="00693692" w:rsidRDefault="00693692" w:rsidP="00693692">
      <w:pPr>
        <w:rPr>
          <w:b/>
          <w:sz w:val="28"/>
          <w:szCs w:val="28"/>
        </w:rPr>
      </w:pPr>
      <w:r>
        <w:rPr>
          <w:sz w:val="28"/>
          <w:szCs w:val="28"/>
        </w:rPr>
        <w:t>Руководитель объединения</w:t>
      </w:r>
      <w:r>
        <w:rPr>
          <w:b/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Лисенкова</w:t>
      </w:r>
      <w:proofErr w:type="spellEnd"/>
      <w:r>
        <w:rPr>
          <w:sz w:val="28"/>
          <w:szCs w:val="28"/>
        </w:rPr>
        <w:t xml:space="preserve"> Анастасия Дмитриевна,</w:t>
      </w:r>
    </w:p>
    <w:p w:rsidR="00693692" w:rsidRDefault="00693692" w:rsidP="0069369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образования. Обучается в ЛГПУ имени </w:t>
      </w:r>
      <w:proofErr w:type="spellStart"/>
      <w:r>
        <w:rPr>
          <w:sz w:val="28"/>
          <w:szCs w:val="28"/>
        </w:rPr>
        <w:t>П.П.Семёнова</w:t>
      </w:r>
      <w:proofErr w:type="spellEnd"/>
      <w:r>
        <w:rPr>
          <w:sz w:val="28"/>
          <w:szCs w:val="28"/>
        </w:rPr>
        <w:t>-Тян-Шанского, студентка 3 курса.</w:t>
      </w:r>
    </w:p>
    <w:p w:rsidR="002F09E6" w:rsidRDefault="002F09E6" w:rsidP="002F09E6">
      <w:pPr>
        <w:jc w:val="both"/>
        <w:rPr>
          <w:rFonts w:eastAsia="Times New Roman"/>
          <w:sz w:val="28"/>
        </w:rPr>
      </w:pPr>
      <w:bookmarkStart w:id="0" w:name="_GoBack"/>
      <w:bookmarkEnd w:id="0"/>
    </w:p>
    <w:p w:rsidR="002F09E6" w:rsidRDefault="002F09E6" w:rsidP="002F09E6">
      <w:pPr>
        <w:ind w:firstLine="709"/>
        <w:jc w:val="center"/>
        <w:rPr>
          <w:rFonts w:eastAsia="Times New Roman"/>
          <w:sz w:val="28"/>
        </w:rPr>
      </w:pPr>
      <w:r>
        <w:rPr>
          <w:rFonts w:eastAsia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2F09E6" w:rsidRDefault="002F09E6" w:rsidP="002F09E6">
      <w:pPr>
        <w:numPr>
          <w:ilvl w:val="0"/>
          <w:numId w:val="17"/>
        </w:numPr>
        <w:tabs>
          <w:tab w:val="left" w:pos="720"/>
        </w:tabs>
        <w:ind w:left="720"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z w:val="28"/>
          <w:shd w:val="clear" w:color="auto" w:fill="FFFFFF"/>
        </w:rPr>
        <w:t xml:space="preserve">Балетмейстер и коллектив: учебное пособие.-3-е изд. / Л.В.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Бухвостова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 xml:space="preserve">, Н.И.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>, С.А. Щекотихин</w:t>
      </w:r>
      <w:proofErr w:type="gramStart"/>
      <w:r>
        <w:rPr>
          <w:rFonts w:eastAsia="Times New Roman"/>
          <w:color w:val="000000"/>
          <w:sz w:val="28"/>
          <w:shd w:val="clear" w:color="auto" w:fill="FFFFFF"/>
        </w:rPr>
        <w:t>а-</w:t>
      </w:r>
      <w:proofErr w:type="gramEnd"/>
      <w:r>
        <w:rPr>
          <w:rFonts w:eastAsia="Times New Roman"/>
          <w:color w:val="000000"/>
          <w:sz w:val="28"/>
          <w:shd w:val="clear" w:color="auto" w:fill="FFFFFF"/>
        </w:rPr>
        <w:t xml:space="preserve"> Орел: ООО «Горизонт», 2014.-250 </w:t>
      </w:r>
      <w:proofErr w:type="gramStart"/>
      <w:r>
        <w:rPr>
          <w:rFonts w:eastAsia="Times New Roman"/>
          <w:color w:val="000000"/>
          <w:sz w:val="28"/>
          <w:shd w:val="clear" w:color="auto" w:fill="FFFFFF"/>
        </w:rPr>
        <w:t>с</w:t>
      </w:r>
      <w:proofErr w:type="gramEnd"/>
    </w:p>
    <w:p w:rsidR="002F09E6" w:rsidRDefault="002F09E6" w:rsidP="002F09E6">
      <w:pPr>
        <w:numPr>
          <w:ilvl w:val="0"/>
          <w:numId w:val="17"/>
        </w:numPr>
        <w:tabs>
          <w:tab w:val="left" w:pos="720"/>
        </w:tabs>
        <w:ind w:left="720"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09E6" w:rsidRDefault="002F09E6" w:rsidP="002F09E6">
      <w:pPr>
        <w:numPr>
          <w:ilvl w:val="0"/>
          <w:numId w:val="17"/>
        </w:numPr>
        <w:tabs>
          <w:tab w:val="left" w:pos="720"/>
        </w:tabs>
        <w:ind w:left="720"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 xml:space="preserve">, Н.А.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Заикина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 xml:space="preserve">. – 95 с.,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>.</w:t>
      </w:r>
    </w:p>
    <w:p w:rsidR="002F09E6" w:rsidRDefault="002F09E6" w:rsidP="002F09E6">
      <w:pPr>
        <w:numPr>
          <w:ilvl w:val="0"/>
          <w:numId w:val="17"/>
        </w:numPr>
        <w:tabs>
          <w:tab w:val="left" w:pos="720"/>
        </w:tabs>
        <w:ind w:left="720" w:firstLine="709"/>
        <w:jc w:val="both"/>
        <w:rPr>
          <w:rFonts w:eastAsia="Times New Roman"/>
          <w:color w:val="000000"/>
          <w:sz w:val="28"/>
          <w:shd w:val="clear" w:color="auto" w:fill="FFFFFF"/>
        </w:rPr>
      </w:pPr>
      <w:r>
        <w:rPr>
          <w:rFonts w:eastAsia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 xml:space="preserve">, Т.В.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Шашкова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 xml:space="preserve">. – 119с., </w:t>
      </w:r>
      <w:proofErr w:type="spellStart"/>
      <w:r>
        <w:rPr>
          <w:rFonts w:eastAsia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eastAsia="Times New Roman"/>
          <w:color w:val="000000"/>
          <w:sz w:val="28"/>
          <w:shd w:val="clear" w:color="auto" w:fill="FFFFFF"/>
        </w:rPr>
        <w:t>.</w:t>
      </w:r>
    </w:p>
    <w:p w:rsidR="002F09E6" w:rsidRDefault="002F09E6" w:rsidP="002F09E6">
      <w:pPr>
        <w:jc w:val="both"/>
        <w:rPr>
          <w:rFonts w:eastAsia="Times New Roman"/>
          <w:color w:val="000000"/>
          <w:sz w:val="28"/>
          <w:shd w:val="clear" w:color="auto" w:fill="FFFFFF"/>
        </w:rPr>
      </w:pPr>
    </w:p>
    <w:p w:rsidR="00CC3A40" w:rsidRPr="009E70D9" w:rsidRDefault="00CC3A40" w:rsidP="002F09E6">
      <w:pPr>
        <w:jc w:val="center"/>
        <w:rPr>
          <w:sz w:val="28"/>
          <w:szCs w:val="28"/>
        </w:rPr>
      </w:pPr>
    </w:p>
    <w:sectPr w:rsidR="00CC3A40" w:rsidRPr="009E70D9" w:rsidSect="009E70D9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1B" w:rsidRDefault="006C651B">
      <w:r>
        <w:separator/>
      </w:r>
    </w:p>
  </w:endnote>
  <w:endnote w:type="continuationSeparator" w:id="0">
    <w:p w:rsidR="006C651B" w:rsidRDefault="006C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1B" w:rsidRDefault="006C651B">
      <w:r>
        <w:separator/>
      </w:r>
    </w:p>
  </w:footnote>
  <w:footnote w:type="continuationSeparator" w:id="0">
    <w:p w:rsidR="006C651B" w:rsidRDefault="006C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91703"/>
    <w:multiLevelType w:val="multilevel"/>
    <w:tmpl w:val="210917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4D7860"/>
    <w:multiLevelType w:val="multilevel"/>
    <w:tmpl w:val="364D78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D57D57"/>
    <w:multiLevelType w:val="multilevel"/>
    <w:tmpl w:val="6CD57D5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  <w:rPr>
        <w:rFonts w:cs="Times New Roman"/>
      </w:rPr>
    </w:lvl>
  </w:abstractNum>
  <w:abstractNum w:abstractNumId="15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5"/>
  </w:num>
  <w:num w:numId="10">
    <w:abstractNumId w:val="5"/>
  </w:num>
  <w:num w:numId="11">
    <w:abstractNumId w:val="16"/>
  </w:num>
  <w:num w:numId="12">
    <w:abstractNumId w:val="7"/>
  </w:num>
  <w:num w:numId="13">
    <w:abstractNumId w:val="11"/>
  </w:num>
  <w:num w:numId="14">
    <w:abstractNumId w:val="17"/>
  </w:num>
  <w:num w:numId="15">
    <w:abstractNumId w:val="12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40"/>
    <w:rsid w:val="0027766B"/>
    <w:rsid w:val="002A778A"/>
    <w:rsid w:val="002B3165"/>
    <w:rsid w:val="002F09E6"/>
    <w:rsid w:val="003A403B"/>
    <w:rsid w:val="0040469D"/>
    <w:rsid w:val="00662657"/>
    <w:rsid w:val="00693692"/>
    <w:rsid w:val="006C651B"/>
    <w:rsid w:val="00797D1E"/>
    <w:rsid w:val="009E70D9"/>
    <w:rsid w:val="00A112B0"/>
    <w:rsid w:val="00A11EB3"/>
    <w:rsid w:val="00AE1228"/>
    <w:rsid w:val="00B9230E"/>
    <w:rsid w:val="00BD031E"/>
    <w:rsid w:val="00BE465D"/>
    <w:rsid w:val="00C47D69"/>
    <w:rsid w:val="00CC3A40"/>
    <w:rsid w:val="00E0369E"/>
    <w:rsid w:val="00E236C4"/>
    <w:rsid w:val="00F4148C"/>
    <w:rsid w:val="00FB56B4"/>
    <w:rsid w:val="6934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qFormat/>
    <w:rPr>
      <w:rFonts w:ascii="Times New Roman" w:hAnsi="Times New Roman" w:cs="Times New Roman" w:hint="default"/>
    </w:rPr>
  </w:style>
  <w:style w:type="paragraph" w:customStyle="1" w:styleId="red">
    <w:name w:val="red"/>
    <w:basedOn w:val="a"/>
    <w:qFormat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C47D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47D6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77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qFormat/>
    <w:rPr>
      <w:rFonts w:ascii="Times New Roman" w:hAnsi="Times New Roman" w:cs="Times New Roman" w:hint="default"/>
    </w:rPr>
  </w:style>
  <w:style w:type="paragraph" w:customStyle="1" w:styleId="red">
    <w:name w:val="red"/>
    <w:basedOn w:val="a"/>
    <w:qFormat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C47D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47D6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77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18</cp:revision>
  <dcterms:created xsi:type="dcterms:W3CDTF">2022-09-15T07:04:00Z</dcterms:created>
  <dcterms:modified xsi:type="dcterms:W3CDTF">2025-10-06T09:27:00Z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F19DAF610CAE4993BBABCFA45AFCFA59</vt:lpwstr>
  </property>
</Properties>
</file>