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ДЕПАРТАМЕНТ ПО ФИЗИЧЕСКОЙ КУЛЬТУРЕ И СПОРТУ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АДМИНИСТРАЦИИ ГОРОДА ЛИПЕЦКА</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МУНИЦИПАЛЬНОЕ БЮДЖЕТНОЕ ОБРАЗОВАТЕЛЬНОЕ УЧРЕЖДЕНИЕ ДОПОЛНИТЕЛЬНОГО ОБРАЗОВАНИЯ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«ГОРОДСКОЙ ДЕТСКО-ЮНОШЕСКИЙ ЦЕНТР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p>
    <w:p w:rsidR="001E125C" w:rsidRPr="00CB5A5B" w:rsidRDefault="001E125C" w:rsidP="001E125C">
      <w:pPr>
        <w:spacing w:after="0" w:line="240" w:lineRule="auto"/>
        <w:rPr>
          <w:rFonts w:ascii="Times New Roman" w:eastAsia="Times New Roman" w:hAnsi="Times New Roman" w:cs="Times New Roman"/>
          <w:sz w:val="28"/>
          <w:szCs w:val="24"/>
          <w:lang w:eastAsia="ru-RU"/>
        </w:rPr>
      </w:pPr>
    </w:p>
    <w:tbl>
      <w:tblPr>
        <w:tblW w:w="10274" w:type="dxa"/>
        <w:tblLook w:val="04A0" w:firstRow="1" w:lastRow="0" w:firstColumn="1" w:lastColumn="0" w:noHBand="0" w:noVBand="1"/>
      </w:tblPr>
      <w:tblGrid>
        <w:gridCol w:w="10490"/>
        <w:gridCol w:w="2117"/>
      </w:tblGrid>
      <w:tr w:rsidR="001E125C" w:rsidRPr="00CB5A5B" w:rsidTr="001E125C">
        <w:tc>
          <w:tcPr>
            <w:tcW w:w="5495" w:type="dxa"/>
            <w:hideMark/>
          </w:tcPr>
          <w:tbl>
            <w:tblPr>
              <w:tblW w:w="10274" w:type="dxa"/>
              <w:tblLook w:val="04A0" w:firstRow="1" w:lastRow="0" w:firstColumn="1" w:lastColumn="0" w:noHBand="0" w:noVBand="1"/>
            </w:tblPr>
            <w:tblGrid>
              <w:gridCol w:w="5495"/>
              <w:gridCol w:w="4779"/>
            </w:tblGrid>
            <w:tr w:rsidR="001E125C" w:rsidRPr="00CB5A5B" w:rsidTr="001E125C">
              <w:tc>
                <w:tcPr>
                  <w:tcW w:w="5495" w:type="dxa"/>
                  <w:hideMark/>
                </w:tcPr>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СОГЛАСОВАНО </w:t>
                  </w:r>
                </w:p>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Педагогическим советом</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МБОУДО «ГДЮЦ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(протокол от 2</w:t>
                  </w:r>
                  <w:r w:rsidR="00F52AD9">
                    <w:rPr>
                      <w:rFonts w:ascii="Times New Roman" w:eastAsia="Calibri" w:hAnsi="Times New Roman" w:cs="Times New Roman"/>
                      <w:sz w:val="28"/>
                      <w:szCs w:val="28"/>
                    </w:rPr>
                    <w:t>8</w:t>
                  </w:r>
                  <w:r>
                    <w:rPr>
                      <w:rFonts w:ascii="Times New Roman" w:eastAsia="Calibri" w:hAnsi="Times New Roman" w:cs="Times New Roman"/>
                      <w:sz w:val="28"/>
                      <w:szCs w:val="28"/>
                    </w:rPr>
                    <w:t>.05.202</w:t>
                  </w:r>
                  <w:r w:rsidR="00653961">
                    <w:rPr>
                      <w:rFonts w:ascii="Times New Roman" w:eastAsia="Calibri" w:hAnsi="Times New Roman" w:cs="Times New Roman"/>
                      <w:sz w:val="28"/>
                      <w:szCs w:val="28"/>
                    </w:rPr>
                    <w:t>6</w:t>
                  </w:r>
                  <w:r w:rsidR="00532404">
                    <w:rPr>
                      <w:rFonts w:ascii="Times New Roman" w:eastAsia="Calibri" w:hAnsi="Times New Roman" w:cs="Times New Roman"/>
                      <w:sz w:val="28"/>
                      <w:szCs w:val="28"/>
                    </w:rPr>
                    <w:t xml:space="preserve"> </w:t>
                  </w:r>
                  <w:r w:rsidRPr="00CB5A5B">
                    <w:rPr>
                      <w:rFonts w:ascii="Times New Roman" w:eastAsia="Calibri" w:hAnsi="Times New Roman" w:cs="Times New Roman"/>
                      <w:sz w:val="28"/>
                      <w:szCs w:val="28"/>
                    </w:rPr>
                    <w:t xml:space="preserve">года № </w:t>
                  </w:r>
                  <w:r w:rsidR="00653961">
                    <w:rPr>
                      <w:rFonts w:ascii="Times New Roman" w:eastAsia="Calibri" w:hAnsi="Times New Roman" w:cs="Times New Roman"/>
                      <w:sz w:val="28"/>
                      <w:szCs w:val="28"/>
                    </w:rPr>
                    <w:t>4</w:t>
                  </w:r>
                  <w:r w:rsidRPr="00CB5A5B">
                    <w:rPr>
                      <w:rFonts w:ascii="Times New Roman" w:eastAsia="Calibri" w:hAnsi="Times New Roman" w:cs="Times New Roman"/>
                      <w:sz w:val="28"/>
                      <w:szCs w:val="28"/>
                    </w:rPr>
                    <w:t>)</w:t>
                  </w:r>
                </w:p>
              </w:tc>
              <w:tc>
                <w:tcPr>
                  <w:tcW w:w="4779" w:type="dxa"/>
                  <w:hideMark/>
                </w:tcPr>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УТВЕРЖДЕНО </w:t>
                  </w:r>
                </w:p>
                <w:p w:rsidR="00BB2B08"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приказом </w:t>
                  </w:r>
                  <w:r w:rsidR="00BB2B08">
                    <w:rPr>
                      <w:rFonts w:ascii="Times New Roman" w:eastAsia="Calibri" w:hAnsi="Times New Roman" w:cs="Times New Roman"/>
                      <w:sz w:val="28"/>
                      <w:szCs w:val="28"/>
                    </w:rPr>
                    <w:t>и.о. директора</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МБОУ</w:t>
                  </w:r>
                  <w:bookmarkStart w:id="0" w:name="_GoBack"/>
                  <w:bookmarkEnd w:id="0"/>
                  <w:r w:rsidRPr="00CB5A5B">
                    <w:rPr>
                      <w:rFonts w:ascii="Times New Roman" w:eastAsia="Calibri" w:hAnsi="Times New Roman" w:cs="Times New Roman"/>
                      <w:sz w:val="28"/>
                      <w:szCs w:val="28"/>
                    </w:rPr>
                    <w:t>ДО «ГДЮЦ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от 1</w:t>
                  </w:r>
                  <w:r w:rsidR="00653961">
                    <w:rPr>
                      <w:rFonts w:ascii="Times New Roman" w:eastAsia="Calibri" w:hAnsi="Times New Roman" w:cs="Times New Roman"/>
                      <w:sz w:val="28"/>
                      <w:szCs w:val="28"/>
                    </w:rPr>
                    <w:t>4</w:t>
                  </w:r>
                  <w:r>
                    <w:rPr>
                      <w:rFonts w:ascii="Times New Roman" w:eastAsia="Calibri" w:hAnsi="Times New Roman" w:cs="Times New Roman"/>
                      <w:sz w:val="28"/>
                      <w:szCs w:val="28"/>
                    </w:rPr>
                    <w:t>.08.202</w:t>
                  </w:r>
                  <w:r w:rsidR="00653961">
                    <w:rPr>
                      <w:rFonts w:ascii="Times New Roman" w:eastAsia="Calibri" w:hAnsi="Times New Roman" w:cs="Times New Roman"/>
                      <w:sz w:val="28"/>
                      <w:szCs w:val="28"/>
                    </w:rPr>
                    <w:t>6</w:t>
                  </w:r>
                  <w:r>
                    <w:rPr>
                      <w:rFonts w:ascii="Times New Roman" w:eastAsia="Calibri" w:hAnsi="Times New Roman" w:cs="Times New Roman"/>
                      <w:sz w:val="28"/>
                      <w:szCs w:val="28"/>
                    </w:rPr>
                    <w:t xml:space="preserve"> № </w:t>
                  </w:r>
                  <w:r w:rsidR="00F52AD9">
                    <w:rPr>
                      <w:rFonts w:ascii="Times New Roman" w:eastAsia="Calibri" w:hAnsi="Times New Roman" w:cs="Times New Roman"/>
                      <w:sz w:val="28"/>
                      <w:szCs w:val="28"/>
                    </w:rPr>
                    <w:t>2</w:t>
                  </w:r>
                  <w:r w:rsidR="00653961">
                    <w:rPr>
                      <w:rFonts w:ascii="Times New Roman" w:eastAsia="Calibri" w:hAnsi="Times New Roman" w:cs="Times New Roman"/>
                      <w:sz w:val="28"/>
                      <w:szCs w:val="28"/>
                    </w:rPr>
                    <w:t>58</w:t>
                  </w:r>
                  <w:r w:rsidRPr="00CB5A5B">
                    <w:rPr>
                      <w:rFonts w:ascii="Times New Roman" w:eastAsia="Calibri" w:hAnsi="Times New Roman" w:cs="Times New Roman"/>
                      <w:sz w:val="28"/>
                      <w:szCs w:val="28"/>
                    </w:rPr>
                    <w:t xml:space="preserve"> у/д </w:t>
                  </w:r>
                </w:p>
              </w:tc>
            </w:tr>
          </w:tbl>
          <w:p w:rsidR="001E125C" w:rsidRPr="00CB5A5B" w:rsidRDefault="001E125C" w:rsidP="001E125C">
            <w:pPr>
              <w:spacing w:after="160" w:line="256" w:lineRule="auto"/>
              <w:rPr>
                <w:rFonts w:ascii="Calibri" w:eastAsia="Calibri" w:hAnsi="Calibri" w:cs="Times New Roman"/>
              </w:rPr>
            </w:pPr>
          </w:p>
        </w:tc>
        <w:tc>
          <w:tcPr>
            <w:tcW w:w="4779" w:type="dxa"/>
            <w:hideMark/>
          </w:tcPr>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УТВЕРЖДЕНО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приказом И. о. директора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МБОУДО «ГДЮЦ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r w:rsidRPr="00CB5A5B">
              <w:rPr>
                <w:rFonts w:ascii="Times New Roman" w:eastAsia="Times New Roman" w:hAnsi="Times New Roman" w:cs="Times New Roman"/>
                <w:sz w:val="28"/>
                <w:szCs w:val="28"/>
                <w:lang w:eastAsia="ru-RU"/>
              </w:rPr>
              <w:t xml:space="preserve">от 10.07.2020 № 42/1 у/д </w:t>
            </w:r>
          </w:p>
        </w:tc>
      </w:tr>
    </w:tbl>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РАБОЧАЯ ПРОГРАММА</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 xml:space="preserve">Модуль № </w:t>
      </w:r>
      <w:r w:rsidR="000935B2">
        <w:rPr>
          <w:rFonts w:ascii="Times New Roman" w:eastAsia="Arial" w:hAnsi="Times New Roman" w:cs="Times New Roman"/>
          <w:b/>
          <w:color w:val="000000"/>
          <w:sz w:val="28"/>
          <w:szCs w:val="28"/>
        </w:rPr>
        <w:t>2</w:t>
      </w: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 xml:space="preserve">к дополнительной общеразвивающей программе </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«Хап</w:t>
      </w:r>
      <w:r w:rsidR="008721A1">
        <w:rPr>
          <w:rFonts w:ascii="Times New Roman" w:eastAsia="Arial" w:hAnsi="Times New Roman" w:cs="Times New Roman"/>
          <w:b/>
          <w:color w:val="000000"/>
          <w:sz w:val="28"/>
          <w:szCs w:val="28"/>
        </w:rPr>
        <w:t>к</w:t>
      </w:r>
      <w:r>
        <w:rPr>
          <w:rFonts w:ascii="Times New Roman" w:eastAsia="Arial" w:hAnsi="Times New Roman" w:cs="Times New Roman"/>
          <w:b/>
          <w:color w:val="000000"/>
          <w:sz w:val="28"/>
          <w:szCs w:val="28"/>
        </w:rPr>
        <w:t>идо</w:t>
      </w:r>
      <w:r w:rsidRPr="00541E03">
        <w:rPr>
          <w:rFonts w:ascii="Times New Roman" w:eastAsia="Calibri" w:hAnsi="Times New Roman" w:cs="Times New Roman"/>
          <w:b/>
          <w:sz w:val="28"/>
          <w:szCs w:val="28"/>
        </w:rPr>
        <w:t>»</w:t>
      </w:r>
    </w:p>
    <w:p w:rsidR="001E125C" w:rsidRPr="00541E03" w:rsidRDefault="001E125C" w:rsidP="001E125C">
      <w:pPr>
        <w:spacing w:after="0"/>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w:t>
      </w:r>
      <w:r w:rsidR="00653961">
        <w:rPr>
          <w:rFonts w:ascii="Times New Roman" w:eastAsia="Arial" w:hAnsi="Times New Roman" w:cs="Times New Roman"/>
          <w:color w:val="000000"/>
          <w:sz w:val="28"/>
          <w:szCs w:val="28"/>
        </w:rPr>
        <w:t>6</w:t>
      </w:r>
      <w:r>
        <w:rPr>
          <w:rFonts w:ascii="Times New Roman" w:eastAsia="Arial" w:hAnsi="Times New Roman" w:cs="Times New Roman"/>
          <w:color w:val="000000"/>
          <w:sz w:val="28"/>
          <w:szCs w:val="28"/>
        </w:rPr>
        <w:t>-202</w:t>
      </w:r>
      <w:r w:rsidR="00653961">
        <w:rPr>
          <w:rFonts w:ascii="Times New Roman" w:eastAsia="Arial" w:hAnsi="Times New Roman" w:cs="Times New Roman"/>
          <w:color w:val="000000"/>
          <w:sz w:val="28"/>
          <w:szCs w:val="28"/>
        </w:rPr>
        <w:t>7</w:t>
      </w:r>
      <w:r w:rsidRPr="00541E03">
        <w:rPr>
          <w:rFonts w:ascii="Times New Roman" w:eastAsia="Arial" w:hAnsi="Times New Roman" w:cs="Times New Roman"/>
          <w:color w:val="000000"/>
          <w:sz w:val="28"/>
          <w:szCs w:val="28"/>
        </w:rPr>
        <w:t xml:space="preserve"> учебный год</w:t>
      </w:r>
    </w:p>
    <w:p w:rsidR="001E125C" w:rsidRPr="00CB5A5B" w:rsidRDefault="001E125C" w:rsidP="001E125C">
      <w:pPr>
        <w:spacing w:after="0" w:line="240" w:lineRule="auto"/>
        <w:rPr>
          <w:rFonts w:ascii="Times New Roman" w:eastAsia="Calibri" w:hAnsi="Times New Roman" w:cs="Times New Roman"/>
          <w:sz w:val="28"/>
        </w:rPr>
      </w:pPr>
    </w:p>
    <w:p w:rsidR="001E125C" w:rsidRPr="009077C3" w:rsidRDefault="001E125C" w:rsidP="001E125C">
      <w:pPr>
        <w:spacing w:after="0" w:line="240" w:lineRule="auto"/>
        <w:jc w:val="center"/>
        <w:rPr>
          <w:rFonts w:ascii="Times New Roman" w:eastAsia="Arial" w:hAnsi="Times New Roman" w:cs="Times New Roman"/>
          <w:color w:val="000000"/>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Default="001E125C" w:rsidP="001E125C">
      <w:pPr>
        <w:spacing w:after="0"/>
        <w:jc w:val="right"/>
        <w:rPr>
          <w:rFonts w:ascii="Times New Roman" w:eastAsia="Arial" w:hAnsi="Times New Roman" w:cs="Times New Roman"/>
          <w:color w:val="000000"/>
          <w:sz w:val="28"/>
          <w:szCs w:val="28"/>
        </w:rPr>
      </w:pPr>
      <w:r w:rsidRPr="00541E03">
        <w:rPr>
          <w:rFonts w:ascii="Times New Roman" w:eastAsia="Arial" w:hAnsi="Times New Roman" w:cs="Times New Roman"/>
          <w:color w:val="000000"/>
          <w:sz w:val="28"/>
          <w:szCs w:val="28"/>
        </w:rPr>
        <w:t xml:space="preserve">Год обучения: </w:t>
      </w:r>
      <w:r w:rsidR="000935B2">
        <w:rPr>
          <w:rFonts w:ascii="Times New Roman" w:eastAsia="Arial" w:hAnsi="Times New Roman" w:cs="Times New Roman"/>
          <w:color w:val="000000"/>
          <w:sz w:val="28"/>
          <w:szCs w:val="28"/>
        </w:rPr>
        <w:t>второй</w:t>
      </w:r>
    </w:p>
    <w:p w:rsidR="001E125C" w:rsidRPr="00886480" w:rsidRDefault="008721A1" w:rsidP="001E125C">
      <w:pPr>
        <w:spacing w:after="0"/>
        <w:jc w:val="right"/>
        <w:rPr>
          <w:rFonts w:ascii="Times New Roman" w:eastAsia="Arial" w:hAnsi="Times New Roman" w:cs="Times New Roman"/>
          <w:color w:val="000000"/>
          <w:sz w:val="28"/>
          <w:szCs w:val="28"/>
        </w:rPr>
      </w:pPr>
      <w:r>
        <w:rPr>
          <w:rFonts w:ascii="Times New Roman" w:eastAsia="Calibri" w:hAnsi="Times New Roman" w:cs="Times New Roman"/>
          <w:sz w:val="28"/>
        </w:rPr>
        <w:t>Возраст обучающихся: 6-1</w:t>
      </w:r>
      <w:r w:rsidR="000935B2">
        <w:rPr>
          <w:rFonts w:ascii="Times New Roman" w:eastAsia="Calibri" w:hAnsi="Times New Roman" w:cs="Times New Roman"/>
          <w:sz w:val="28"/>
        </w:rPr>
        <w:t>5</w:t>
      </w:r>
      <w:r w:rsidR="001E125C" w:rsidRPr="00FA49AF">
        <w:rPr>
          <w:rFonts w:ascii="Times New Roman" w:eastAsia="Calibri" w:hAnsi="Times New Roman" w:cs="Times New Roman"/>
          <w:sz w:val="28"/>
        </w:rPr>
        <w:t xml:space="preserve"> лет</w:t>
      </w:r>
    </w:p>
    <w:p w:rsidR="001E125C"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 xml:space="preserve">Автор составитель: </w:t>
      </w:r>
    </w:p>
    <w:p w:rsidR="001E125C" w:rsidRPr="00FA49AF" w:rsidRDefault="001E125C" w:rsidP="001E125C">
      <w:pPr>
        <w:spacing w:after="0"/>
        <w:jc w:val="right"/>
        <w:rPr>
          <w:rFonts w:ascii="Times New Roman" w:eastAsia="Calibri" w:hAnsi="Times New Roman" w:cs="Times New Roman"/>
          <w:sz w:val="28"/>
          <w:szCs w:val="28"/>
        </w:rPr>
      </w:pPr>
      <w:r>
        <w:rPr>
          <w:rFonts w:ascii="Times New Roman" w:eastAsia="Calibri" w:hAnsi="Times New Roman" w:cs="Times New Roman"/>
          <w:sz w:val="28"/>
          <w:szCs w:val="28"/>
        </w:rPr>
        <w:t>Асанов Арсен Февзиевич</w:t>
      </w: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педагог дополнительного образования</w:t>
      </w:r>
    </w:p>
    <w:p w:rsidR="001E125C"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г. Липецк, 202</w:t>
      </w:r>
      <w:r w:rsidR="00653961">
        <w:rPr>
          <w:rFonts w:ascii="Times New Roman" w:eastAsia="Calibri" w:hAnsi="Times New Roman" w:cs="Times New Roman"/>
          <w:sz w:val="28"/>
        </w:rPr>
        <w:t>6</w:t>
      </w:r>
    </w:p>
    <w:p w:rsidR="000935B2" w:rsidRPr="00B87DEC" w:rsidRDefault="000935B2" w:rsidP="000935B2">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lastRenderedPageBreak/>
        <w:t>Рабочая программа</w:t>
      </w:r>
    </w:p>
    <w:p w:rsidR="000935B2" w:rsidRPr="00B87DEC" w:rsidRDefault="000935B2" w:rsidP="000935B2">
      <w:pPr>
        <w:spacing w:after="0" w:line="240" w:lineRule="auto"/>
        <w:ind w:firstLine="709"/>
        <w:jc w:val="center"/>
        <w:rPr>
          <w:rFonts w:ascii="Times New Roman" w:eastAsia="Times New Roman" w:hAnsi="Times New Roman" w:cs="Times New Roman"/>
          <w:b/>
          <w:sz w:val="28"/>
          <w:szCs w:val="28"/>
          <w:lang w:eastAsia="ru-RU"/>
        </w:rPr>
      </w:pPr>
      <w:r w:rsidRPr="00B87DEC">
        <w:rPr>
          <w:rFonts w:ascii="Times New Roman" w:hAnsi="Times New Roman" w:cs="Times New Roman"/>
          <w:b/>
          <w:sz w:val="28"/>
          <w:szCs w:val="28"/>
        </w:rPr>
        <w:t xml:space="preserve">Модуль 2 </w:t>
      </w:r>
      <w:r w:rsidRPr="00B87DEC">
        <w:rPr>
          <w:rFonts w:ascii="Times New Roman" w:eastAsia="Times New Roman" w:hAnsi="Times New Roman" w:cs="Times New Roman"/>
          <w:b/>
          <w:sz w:val="28"/>
          <w:szCs w:val="28"/>
          <w:lang w:eastAsia="ru-RU"/>
        </w:rPr>
        <w:t>«Базовый уровень»</w:t>
      </w:r>
    </w:p>
    <w:p w:rsidR="000935B2" w:rsidRDefault="000935B2" w:rsidP="001E125C">
      <w:pPr>
        <w:spacing w:after="0" w:line="240" w:lineRule="auto"/>
        <w:ind w:firstLine="709"/>
        <w:jc w:val="center"/>
        <w:rPr>
          <w:rFonts w:ascii="Times New Roman" w:hAnsi="Times New Roman" w:cs="Times New Roman"/>
          <w:b/>
          <w:sz w:val="28"/>
          <w:szCs w:val="28"/>
        </w:rPr>
      </w:pP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sidRPr="00B87DEC">
        <w:rPr>
          <w:rFonts w:ascii="Times New Roman" w:eastAsia="Times New Roman" w:hAnsi="Times New Roman" w:cs="Times New Roman"/>
          <w:sz w:val="28"/>
          <w:szCs w:val="28"/>
          <w:lang w:eastAsia="ru-RU"/>
        </w:rPr>
        <w:t>Отработка базовых перемещений и дв</w:t>
      </w:r>
      <w:r>
        <w:rPr>
          <w:rFonts w:ascii="Times New Roman" w:eastAsia="Times New Roman" w:hAnsi="Times New Roman" w:cs="Times New Roman"/>
          <w:sz w:val="28"/>
          <w:szCs w:val="28"/>
          <w:lang w:eastAsia="ru-RU"/>
        </w:rPr>
        <w:t>ижений  применяемых в хапкидо.</w:t>
      </w: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b/>
          <w:iCs/>
          <w:sz w:val="28"/>
          <w:szCs w:val="28"/>
          <w:lang w:eastAsia="ru-RU"/>
        </w:rPr>
      </w:pPr>
      <w:r w:rsidRPr="007435C8">
        <w:rPr>
          <w:rFonts w:ascii="Times New Roman" w:eastAsia="Times New Roman" w:hAnsi="Times New Roman" w:cs="Times New Roman"/>
          <w:b/>
          <w:iCs/>
          <w:sz w:val="28"/>
          <w:szCs w:val="28"/>
          <w:lang w:eastAsia="ru-RU"/>
        </w:rPr>
        <w:t>Задачи:</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Отработка способов входа в атаку партнера.</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Закреплять понятие физических качеств: ловкость, координация, точность.</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B87DEC">
        <w:rPr>
          <w:rFonts w:ascii="Times New Roman" w:eastAsia="Times New Roman" w:hAnsi="Times New Roman" w:cs="Times New Roman"/>
          <w:sz w:val="28"/>
          <w:szCs w:val="28"/>
          <w:lang w:eastAsia="ru-RU"/>
        </w:rPr>
        <w:t>Укреплять здоровье обучающихся посредством развития физических качеств, координационных и силовых способностей.</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Метапредметные: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1.Формировать умение самостоятельной деятельности при групповой работ</w:t>
      </w:r>
      <w:r w:rsidRPr="00B87DEC">
        <w:rPr>
          <w:rFonts w:ascii="Times New Roman" w:eastAsia="Times New Roman" w:hAnsi="Times New Roman" w:cs="Times New Roman"/>
          <w:iCs/>
          <w:sz w:val="28"/>
          <w:szCs w:val="28"/>
          <w:lang w:eastAsia="ru-RU"/>
        </w:rPr>
        <w:t>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2.Развивать умение планировать, контролировать, выполнять и давать оценку своим  двигательным действиям</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3.Развивать умение осознанно и произвольно строить речевые высказывания в устной форме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b/>
          <w:iCs/>
          <w:sz w:val="28"/>
          <w:szCs w:val="28"/>
          <w:lang w:eastAsia="ru-RU"/>
        </w:rPr>
        <w:t>Личностные</w:t>
      </w:r>
      <w:r w:rsidRPr="00B87DEC">
        <w:rPr>
          <w:rFonts w:ascii="Times New Roman" w:eastAsia="Times New Roman" w:hAnsi="Times New Roman" w:cs="Times New Roman"/>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Формировать самооценку и личностное самоопределение к своим действиям при самостоятельной работе в группе.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Формировать умение проявлять дисциплинированность, трудолюбие и упорство в достижении поставленной цели</w:t>
      </w:r>
      <w:r w:rsidRPr="00B87DEC">
        <w:rPr>
          <w:rFonts w:ascii="Times New Roman" w:eastAsia="Times New Roman" w:hAnsi="Times New Roman" w:cs="Times New Roman"/>
          <w:i/>
          <w:iCs/>
          <w:sz w:val="28"/>
          <w:szCs w:val="28"/>
          <w:lang w:eastAsia="ru-RU"/>
        </w:rPr>
        <w:t>.</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Планируемые результаты.</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знать: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 классификации, систематики и терминологии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об актуальных вопросах развития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основы развития физических качеств;</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основы тактико - технических действий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уметь: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владеть навыками техники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 xml:space="preserve">апкидо; </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выполнять комплексы общеразвивающих упражнений по ОФП;</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-владеть навыками комбинационных действий при выполнении специальных упражнений;</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-выполнять индивидуальный план тренировки и анализировать его выполнение;</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составлять тактический план боя в соревнованиях;</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владеть опытом выступлений в соревнованиях.</w:t>
      </w:r>
    </w:p>
    <w:p w:rsidR="000935B2" w:rsidRPr="00B87DEC" w:rsidRDefault="000935B2" w:rsidP="000935B2">
      <w:pPr>
        <w:pStyle w:val="2"/>
        <w:shd w:val="clear" w:color="auto" w:fill="auto"/>
        <w:spacing w:line="240" w:lineRule="auto"/>
        <w:ind w:firstLine="709"/>
        <w:jc w:val="both"/>
        <w:rPr>
          <w:b/>
          <w:spacing w:val="10"/>
          <w:position w:val="1"/>
          <w:sz w:val="28"/>
          <w:szCs w:val="28"/>
        </w:rPr>
      </w:pPr>
    </w:p>
    <w:p w:rsidR="000935B2" w:rsidRPr="00B87DEC" w:rsidRDefault="000935B2" w:rsidP="000935B2">
      <w:pPr>
        <w:pStyle w:val="2"/>
        <w:shd w:val="clear" w:color="auto" w:fill="auto"/>
        <w:spacing w:line="240" w:lineRule="auto"/>
        <w:ind w:firstLine="709"/>
        <w:jc w:val="center"/>
        <w:rPr>
          <w:b/>
          <w:spacing w:val="10"/>
          <w:position w:val="1"/>
          <w:sz w:val="28"/>
          <w:szCs w:val="28"/>
        </w:rPr>
      </w:pPr>
      <w:r w:rsidRPr="00B87DEC">
        <w:rPr>
          <w:b/>
          <w:spacing w:val="10"/>
          <w:position w:val="1"/>
          <w:sz w:val="28"/>
          <w:szCs w:val="28"/>
        </w:rPr>
        <w:t>Содержание Модуля 2</w:t>
      </w:r>
    </w:p>
    <w:p w:rsidR="000935B2" w:rsidRPr="00B87DEC" w:rsidRDefault="000935B2" w:rsidP="000935B2">
      <w:pPr>
        <w:pStyle w:val="2"/>
        <w:numPr>
          <w:ilvl w:val="0"/>
          <w:numId w:val="5"/>
        </w:numPr>
        <w:shd w:val="clear" w:color="auto" w:fill="auto"/>
        <w:spacing w:line="240" w:lineRule="auto"/>
        <w:ind w:left="0" w:firstLine="709"/>
        <w:jc w:val="both"/>
        <w:rPr>
          <w:b/>
          <w:spacing w:val="10"/>
          <w:position w:val="1"/>
          <w:sz w:val="28"/>
          <w:szCs w:val="28"/>
        </w:rPr>
      </w:pPr>
      <w:r w:rsidRPr="00B87DEC">
        <w:rPr>
          <w:b/>
          <w:spacing w:val="10"/>
          <w:position w:val="1"/>
          <w:sz w:val="28"/>
          <w:szCs w:val="28"/>
        </w:rPr>
        <w:t>Вводное занятие – 2 ч.</w:t>
      </w:r>
    </w:p>
    <w:p w:rsidR="000935B2" w:rsidRPr="00B87DEC" w:rsidRDefault="000935B2" w:rsidP="000935B2">
      <w:pPr>
        <w:pStyle w:val="a4"/>
        <w:ind w:firstLine="709"/>
        <w:jc w:val="both"/>
      </w:pPr>
      <w:r w:rsidRPr="00B87DEC">
        <w:rPr>
          <w:spacing w:val="10"/>
          <w:position w:val="1"/>
          <w:u w:val="single"/>
        </w:rPr>
        <w:t>Теория:</w:t>
      </w:r>
      <w:r w:rsidRPr="00B87DEC">
        <w:t xml:space="preserve"> Правила поведения. Режим работы. Техника безопасности.</w:t>
      </w:r>
    </w:p>
    <w:p w:rsidR="000935B2" w:rsidRPr="00B87DEC" w:rsidRDefault="000935B2" w:rsidP="000935B2">
      <w:pPr>
        <w:pStyle w:val="Default"/>
        <w:ind w:firstLine="709"/>
        <w:jc w:val="both"/>
        <w:rPr>
          <w:sz w:val="28"/>
          <w:szCs w:val="28"/>
        </w:rPr>
      </w:pPr>
      <w:r w:rsidRPr="00B87DEC">
        <w:rPr>
          <w:sz w:val="28"/>
          <w:szCs w:val="28"/>
        </w:rPr>
        <w:lastRenderedPageBreak/>
        <w:t xml:space="preserve">• Значение физической культуры и спорта для укрепления здоровья, гармоничного развития, при подготовке к труду и защите Родины. </w:t>
      </w:r>
    </w:p>
    <w:p w:rsidR="000935B2" w:rsidRPr="00B87DEC" w:rsidRDefault="000935B2" w:rsidP="000935B2">
      <w:pPr>
        <w:pStyle w:val="Default"/>
        <w:ind w:firstLine="709"/>
        <w:jc w:val="both"/>
        <w:rPr>
          <w:sz w:val="28"/>
          <w:szCs w:val="28"/>
        </w:rPr>
      </w:pPr>
      <w:r w:rsidRPr="00B87DEC">
        <w:rPr>
          <w:sz w:val="28"/>
          <w:szCs w:val="28"/>
        </w:rPr>
        <w:t xml:space="preserve">• Исторические и социальные предпосылки возникновения Хапкидо. История развития Хапкидо и современное направление. </w:t>
      </w:r>
    </w:p>
    <w:p w:rsidR="000935B2" w:rsidRPr="00B87DEC" w:rsidRDefault="000935B2" w:rsidP="000935B2">
      <w:pPr>
        <w:pStyle w:val="Default"/>
        <w:ind w:firstLine="709"/>
        <w:jc w:val="both"/>
        <w:rPr>
          <w:sz w:val="28"/>
          <w:szCs w:val="28"/>
        </w:rPr>
      </w:pPr>
      <w:r w:rsidRPr="00B87DEC">
        <w:rPr>
          <w:sz w:val="28"/>
          <w:szCs w:val="28"/>
        </w:rPr>
        <w:t xml:space="preserve">• Основы гигиены и врачебного контроля: значение гигиенических мероприятий при занятиях спортом. Использование естественных факторов природы солнца, воздуха и воды для укрепления здоровья и закаливания. </w:t>
      </w:r>
    </w:p>
    <w:p w:rsidR="000935B2" w:rsidRPr="00B87DEC" w:rsidRDefault="000935B2" w:rsidP="000935B2">
      <w:pPr>
        <w:pStyle w:val="a4"/>
        <w:ind w:firstLine="709"/>
        <w:jc w:val="both"/>
      </w:pPr>
      <w:r w:rsidRPr="00B87DEC">
        <w:t>•Соблюдение спортивного режима. Регулярно работать, отдыхать, принимать пищу. Поддерживать в чистоте кожу, волосы, ногти, а также следить за чистотой костюма, сменной обуви, полотенца. Следить за чистотой полости рта, носа, ушей. Вентиляция, температура воздуха, влажность в зале. Уборка зала.</w:t>
      </w:r>
    </w:p>
    <w:p w:rsidR="000935B2" w:rsidRPr="00B87DEC" w:rsidRDefault="000935B2" w:rsidP="000935B2">
      <w:pPr>
        <w:pStyle w:val="a4"/>
        <w:ind w:firstLine="709"/>
        <w:jc w:val="both"/>
      </w:pPr>
      <w:r w:rsidRPr="00B87DEC">
        <w:t>•Обработка, перевязка ушибов, царапин, полученных во время тренировки.</w:t>
      </w:r>
    </w:p>
    <w:p w:rsidR="000935B2" w:rsidRPr="00B87DEC" w:rsidRDefault="000935B2" w:rsidP="000935B2">
      <w:pPr>
        <w:pStyle w:val="60"/>
        <w:shd w:val="clear" w:color="auto" w:fill="auto"/>
        <w:tabs>
          <w:tab w:val="left" w:pos="280"/>
        </w:tabs>
        <w:spacing w:after="0" w:line="240" w:lineRule="auto"/>
        <w:ind w:firstLine="709"/>
        <w:jc w:val="both"/>
        <w:rPr>
          <w:spacing w:val="10"/>
          <w:position w:val="1"/>
          <w:sz w:val="28"/>
          <w:szCs w:val="28"/>
        </w:rPr>
      </w:pPr>
      <w:r w:rsidRPr="00B87DEC">
        <w:rPr>
          <w:spacing w:val="10"/>
          <w:position w:val="1"/>
          <w:sz w:val="28"/>
          <w:szCs w:val="28"/>
        </w:rPr>
        <w:t>2.Общефизическая подготовка –3</w:t>
      </w:r>
      <w:r w:rsidR="00650AF2">
        <w:rPr>
          <w:spacing w:val="10"/>
          <w:position w:val="1"/>
          <w:sz w:val="28"/>
          <w:szCs w:val="28"/>
        </w:rPr>
        <w:t>6</w:t>
      </w:r>
      <w:r w:rsidRPr="00B87DEC">
        <w:rPr>
          <w:spacing w:val="10"/>
          <w:position w:val="1"/>
          <w:sz w:val="28"/>
          <w:szCs w:val="28"/>
        </w:rPr>
        <w:t xml:space="preserve"> ч.</w:t>
      </w:r>
    </w:p>
    <w:p w:rsidR="000935B2" w:rsidRPr="00B87DEC" w:rsidRDefault="000935B2" w:rsidP="000935B2">
      <w:pPr>
        <w:pStyle w:val="a4"/>
        <w:ind w:firstLine="709"/>
        <w:jc w:val="both"/>
      </w:pPr>
      <w:r w:rsidRPr="00B87DEC">
        <w:rPr>
          <w:u w:val="single"/>
        </w:rPr>
        <w:t>Теория:</w:t>
      </w:r>
      <w:r w:rsidRPr="00B87DEC">
        <w:t xml:space="preserve"> </w:t>
      </w:r>
    </w:p>
    <w:p w:rsidR="000935B2" w:rsidRPr="00B87DEC" w:rsidRDefault="000935B2" w:rsidP="000935B2">
      <w:pPr>
        <w:pStyle w:val="a4"/>
        <w:ind w:firstLine="709"/>
        <w:jc w:val="both"/>
      </w:pPr>
      <w:r w:rsidRPr="00B87DEC">
        <w:t>Общая физическая подготовка (ОФП). Совершенствование</w:t>
      </w:r>
    </w:p>
    <w:p w:rsidR="000935B2" w:rsidRPr="00B87DEC" w:rsidRDefault="000935B2" w:rsidP="000935B2">
      <w:pPr>
        <w:pStyle w:val="a4"/>
        <w:ind w:firstLine="709"/>
        <w:jc w:val="both"/>
      </w:pPr>
      <w:r w:rsidRPr="00B87DEC">
        <w:t xml:space="preserve">двигательных физических качеств. Сила. Равновесие. Скорость. Быстрота и рефлексы. </w:t>
      </w:r>
    </w:p>
    <w:p w:rsidR="000935B2" w:rsidRPr="00B87DEC" w:rsidRDefault="000935B2" w:rsidP="000935B2">
      <w:pPr>
        <w:pStyle w:val="a4"/>
        <w:ind w:firstLine="709"/>
        <w:jc w:val="both"/>
        <w:rPr>
          <w:u w:val="single"/>
        </w:rPr>
      </w:pPr>
      <w:r w:rsidRPr="00B87DEC">
        <w:rPr>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ОФП. Кувырки, перевороты, страховки, челночный бег (с переносом предметов). Челночный бег 4х9, акробатические упражнения, страховка, метание теннисного мяча, прыжки на одной ноге.</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Выносливость: Бег 5 мин. Прыжки со скакалкой, подвижные игры. Пресс.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Быстрота - бег (вариации). Чен квон чиги (боковой).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Гибкость - махи, шпагаты, наклоны. Ап чаги, Антари чаги. Махи, наклоны, шпагаты. Растяжка в парах.</w:t>
      </w:r>
    </w:p>
    <w:p w:rsidR="000935B2" w:rsidRPr="00B87DEC" w:rsidRDefault="000935B2" w:rsidP="000935B2">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Скоростно-силовые качества </w:t>
      </w:r>
      <w:r w:rsidRPr="00B87DEC">
        <w:rPr>
          <w:rFonts w:ascii="Times New Roman" w:hAnsi="Times New Roman" w:cs="Times New Roman"/>
          <w:sz w:val="28"/>
          <w:szCs w:val="28"/>
        </w:rPr>
        <w:t>- Бег. Прыжки, отжимания. Толкание медицинболов. Борьба на коленях.</w:t>
      </w:r>
    </w:p>
    <w:p w:rsidR="000935B2" w:rsidRPr="00B87DEC" w:rsidRDefault="000935B2" w:rsidP="000935B2">
      <w:pPr>
        <w:pStyle w:val="2"/>
        <w:shd w:val="clear" w:color="auto" w:fill="auto"/>
        <w:spacing w:line="240" w:lineRule="auto"/>
        <w:ind w:firstLine="709"/>
        <w:jc w:val="both"/>
        <w:rPr>
          <w:b/>
          <w:spacing w:val="10"/>
          <w:position w:val="1"/>
          <w:sz w:val="28"/>
          <w:szCs w:val="28"/>
        </w:rPr>
      </w:pPr>
      <w:r w:rsidRPr="00B87DEC">
        <w:rPr>
          <w:b/>
          <w:spacing w:val="10"/>
          <w:position w:val="1"/>
          <w:sz w:val="28"/>
          <w:szCs w:val="28"/>
        </w:rPr>
        <w:t>3.Специальная физическая подготовка. -32ч.</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pacing w:val="10"/>
          <w:position w:val="1"/>
          <w:sz w:val="28"/>
          <w:szCs w:val="28"/>
          <w:u w:val="single"/>
        </w:rPr>
        <w:t>Теория:</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z w:val="28"/>
          <w:szCs w:val="28"/>
        </w:rPr>
        <w:t>•</w:t>
      </w:r>
      <w:r w:rsidRPr="00B87DEC">
        <w:rPr>
          <w:spacing w:val="10"/>
          <w:position w:val="1"/>
          <w:sz w:val="28"/>
          <w:szCs w:val="28"/>
        </w:rPr>
        <w:t>Приемы выполняемые руками, ногами</w:t>
      </w:r>
      <w:r w:rsidRPr="00B87DEC">
        <w:rPr>
          <w:sz w:val="28"/>
          <w:szCs w:val="28"/>
        </w:rPr>
        <w:t xml:space="preserve">. </w:t>
      </w:r>
    </w:p>
    <w:p w:rsidR="000935B2" w:rsidRPr="00B87DEC" w:rsidRDefault="000935B2" w:rsidP="000935B2">
      <w:pPr>
        <w:pStyle w:val="Default"/>
        <w:ind w:firstLine="709"/>
        <w:jc w:val="both"/>
        <w:rPr>
          <w:sz w:val="28"/>
          <w:szCs w:val="28"/>
        </w:rPr>
      </w:pPr>
      <w:r w:rsidRPr="00B87DEC">
        <w:rPr>
          <w:sz w:val="28"/>
          <w:szCs w:val="28"/>
        </w:rPr>
        <w:t xml:space="preserve">•Перемещения в классических стойках. </w:t>
      </w:r>
    </w:p>
    <w:p w:rsidR="000935B2" w:rsidRPr="00B87DEC" w:rsidRDefault="000935B2" w:rsidP="000935B2">
      <w:pPr>
        <w:pStyle w:val="Default"/>
        <w:ind w:firstLine="709"/>
        <w:jc w:val="both"/>
        <w:rPr>
          <w:sz w:val="28"/>
          <w:szCs w:val="28"/>
        </w:rPr>
      </w:pPr>
      <w:r w:rsidRPr="00B87DEC">
        <w:rPr>
          <w:sz w:val="28"/>
          <w:szCs w:val="28"/>
        </w:rPr>
        <w:t xml:space="preserve">Спарринговые передвижения. </w:t>
      </w:r>
    </w:p>
    <w:p w:rsidR="000935B2" w:rsidRPr="00B87DEC" w:rsidRDefault="000935B2" w:rsidP="000935B2">
      <w:pPr>
        <w:pStyle w:val="2"/>
        <w:spacing w:line="240" w:lineRule="auto"/>
        <w:ind w:firstLine="709"/>
        <w:jc w:val="both"/>
        <w:rPr>
          <w:bCs/>
          <w:spacing w:val="10"/>
          <w:position w:val="1"/>
          <w:sz w:val="28"/>
          <w:szCs w:val="28"/>
          <w:u w:val="single"/>
        </w:rPr>
      </w:pPr>
      <w:r w:rsidRPr="00B87DEC">
        <w:rPr>
          <w:bCs/>
          <w:spacing w:val="10"/>
          <w:position w:val="1"/>
          <w:sz w:val="28"/>
          <w:szCs w:val="28"/>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СФП - упражнения на мешке. Ап чумок чируги. Ап чаги. Махи ногами.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Упражнения на мешке. Махи, упражнение «лягушка». Чен квон чиги на мешке ближней, дальней рукой.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Махи, удержание прямых ног, Чен квон чиги, передней, дальней. Ап, Тиго чаги после подшагивания, на месте. Борьба на коленях.</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4. Тактическая подготовка</w:t>
      </w:r>
      <w:r w:rsidRPr="00B87DEC">
        <w:rPr>
          <w:rFonts w:ascii="Times New Roman" w:hAnsi="Times New Roman" w:cs="Times New Roman"/>
          <w:sz w:val="28"/>
          <w:szCs w:val="28"/>
        </w:rPr>
        <w:t xml:space="preserve"> – </w:t>
      </w:r>
      <w:r w:rsidRPr="00B87DEC">
        <w:rPr>
          <w:rFonts w:ascii="Times New Roman" w:hAnsi="Times New Roman" w:cs="Times New Roman"/>
          <w:b/>
          <w:sz w:val="28"/>
          <w:szCs w:val="28"/>
        </w:rPr>
        <w:t>40ч.</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индивидуальные занятия.</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Ап чаги, Чен квон чиги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lastRenderedPageBreak/>
        <w:t>-Базовые стойки. Тиго чаги.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перемещения в них.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Ап чаги. Фронтальная, боковая, полуфронтальная стойки. Заходы на броски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с перемещением в стойках.</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чаги (варианты), ап чаги, йоп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-Тигу чаги, Ап чаги с шагом. Чен квон чиги с шагом, из степа.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ап чаги с подшагиванием. Ап чаги после подшагивания. Ап чаги+вход на заднюю подножку.</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стойки,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-Боковая стойка, перемещения вперёд, назад, в стороны. Йоп чаги с подшагом.</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после подшагивания, атака набеганием. Два подшагивания –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перемещения в стойках.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перемещения в стойках. Зацеп. Чен квон чиги, стойки, блоки, удары.</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 xml:space="preserve">5. Техническая подготовка – </w:t>
      </w:r>
      <w:r w:rsidR="00650AF2">
        <w:rPr>
          <w:rFonts w:ascii="Times New Roman" w:hAnsi="Times New Roman" w:cs="Times New Roman"/>
          <w:b/>
          <w:sz w:val="28"/>
          <w:szCs w:val="28"/>
        </w:rPr>
        <w:t>30</w:t>
      </w:r>
      <w:r w:rsidRPr="00B87DEC">
        <w:rPr>
          <w:rFonts w:ascii="Times New Roman" w:hAnsi="Times New Roman" w:cs="Times New Roman"/>
          <w:b/>
          <w:sz w:val="28"/>
          <w:szCs w:val="28"/>
        </w:rPr>
        <w:t>ч.</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-Парные занятия. «Пятнашки». Ап чаги, Чен квон чиги.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-Фронтальная, боковая, полуфронтальная стойки перемещения. Ап чаги,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-Перемещения в стойках. Блоки, удары. Заходы на броски.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Чен квон чиги из степа + ап чаги,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на стоящего противника. Ап чагина стоящего противника.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поединки по заданию. «Пятнашки», поединок ближней рукой. Страховка, кувырки, перевороты.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после подшагивания, атака набеганием. Вход на заднюю подножку после ударов руками.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-Ап чаги с места на сближение противника, йоп чаги после подшагивания. Тиго чаги после подшагивания.</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поединки по заданию. Поединок руками ближней; задней; обеими руками.</w:t>
      </w:r>
    </w:p>
    <w:p w:rsidR="000935B2" w:rsidRPr="00B87DEC" w:rsidRDefault="000935B2" w:rsidP="000935B2">
      <w:pPr>
        <w:pStyle w:val="60"/>
        <w:shd w:val="clear" w:color="auto" w:fill="auto"/>
        <w:tabs>
          <w:tab w:val="left" w:pos="490"/>
        </w:tabs>
        <w:spacing w:after="0" w:line="240" w:lineRule="auto"/>
        <w:ind w:firstLine="709"/>
        <w:jc w:val="both"/>
        <w:rPr>
          <w:spacing w:val="10"/>
          <w:position w:val="1"/>
          <w:sz w:val="28"/>
          <w:szCs w:val="28"/>
        </w:rPr>
      </w:pPr>
      <w:r w:rsidRPr="00B87DEC">
        <w:rPr>
          <w:spacing w:val="10"/>
          <w:position w:val="1"/>
          <w:sz w:val="28"/>
          <w:szCs w:val="28"/>
        </w:rPr>
        <w:t>6.Участие в соревнованиях -</w:t>
      </w:r>
      <w:r w:rsidR="002D593D">
        <w:rPr>
          <w:spacing w:val="10"/>
          <w:position w:val="1"/>
          <w:sz w:val="28"/>
          <w:szCs w:val="28"/>
        </w:rPr>
        <w:t>4</w:t>
      </w:r>
      <w:r w:rsidRPr="00B87DEC">
        <w:rPr>
          <w:spacing w:val="10"/>
          <w:position w:val="1"/>
          <w:sz w:val="28"/>
          <w:szCs w:val="28"/>
        </w:rPr>
        <w:t>ч.</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Участвовать в 1 - 2 соревнованиях во второй половине года.</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Показательные выступления для родителей.</w:t>
      </w:r>
    </w:p>
    <w:p w:rsidR="000935B2" w:rsidRDefault="000935B2" w:rsidP="00A71734">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7.</w:t>
      </w:r>
      <w:r w:rsidRPr="00B87DEC">
        <w:rPr>
          <w:rFonts w:ascii="Times New Roman" w:hAnsi="Times New Roman" w:cs="Times New Roman"/>
          <w:sz w:val="28"/>
          <w:szCs w:val="28"/>
        </w:rPr>
        <w:t xml:space="preserve"> </w:t>
      </w:r>
      <w:r w:rsidRPr="00141C35">
        <w:rPr>
          <w:rFonts w:ascii="Times New Roman" w:hAnsi="Times New Roman" w:cs="Times New Roman"/>
          <w:b/>
          <w:sz w:val="28"/>
          <w:szCs w:val="28"/>
        </w:rPr>
        <w:t>Промежуточная</w:t>
      </w:r>
      <w:r>
        <w:rPr>
          <w:rFonts w:ascii="Times New Roman" w:hAnsi="Times New Roman" w:cs="Times New Roman"/>
          <w:sz w:val="28"/>
          <w:szCs w:val="28"/>
        </w:rPr>
        <w:t xml:space="preserve"> и </w:t>
      </w:r>
      <w:r>
        <w:rPr>
          <w:rFonts w:ascii="Times New Roman" w:hAnsi="Times New Roman" w:cs="Times New Roman"/>
          <w:b/>
          <w:sz w:val="28"/>
          <w:szCs w:val="28"/>
        </w:rPr>
        <w:t>и</w:t>
      </w:r>
      <w:r w:rsidRPr="00B87DEC">
        <w:rPr>
          <w:rFonts w:ascii="Times New Roman" w:hAnsi="Times New Roman" w:cs="Times New Roman"/>
          <w:b/>
          <w:sz w:val="28"/>
          <w:szCs w:val="28"/>
        </w:rPr>
        <w:t xml:space="preserve">тоговая аттестация </w:t>
      </w:r>
      <w:r w:rsidRPr="00B87DEC">
        <w:rPr>
          <w:rFonts w:ascii="Times New Roman" w:eastAsia="Times New Roman" w:hAnsi="Times New Roman" w:cs="Times New Roman"/>
          <w:sz w:val="28"/>
          <w:szCs w:val="28"/>
          <w:lang w:eastAsia="ru-RU"/>
        </w:rPr>
        <w:t>(тестирование, контрольные испытания)</w:t>
      </w:r>
      <w:r w:rsidRPr="00B87DEC">
        <w:rPr>
          <w:rFonts w:ascii="Times New Roman" w:hAnsi="Times New Roman" w:cs="Times New Roman"/>
          <w:b/>
          <w:sz w:val="28"/>
          <w:szCs w:val="28"/>
        </w:rPr>
        <w:t>-</w:t>
      </w:r>
      <w:r>
        <w:rPr>
          <w:rFonts w:ascii="Times New Roman" w:hAnsi="Times New Roman" w:cs="Times New Roman"/>
          <w:b/>
          <w:sz w:val="28"/>
          <w:szCs w:val="28"/>
        </w:rPr>
        <w:t>4</w:t>
      </w:r>
      <w:r w:rsidRPr="00B87DEC">
        <w:rPr>
          <w:rFonts w:ascii="Times New Roman" w:hAnsi="Times New Roman" w:cs="Times New Roman"/>
          <w:b/>
          <w:sz w:val="28"/>
          <w:szCs w:val="28"/>
        </w:rPr>
        <w:t>ч.</w:t>
      </w: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eastAsia="Times New Roman" w:hAnsi="Times New Roman" w:cs="Times New Roman"/>
          <w:b/>
          <w:sz w:val="28"/>
          <w:szCs w:val="28"/>
          <w:lang w:eastAsia="ru-RU"/>
        </w:rPr>
      </w:pPr>
    </w:p>
    <w:p w:rsidR="000935B2" w:rsidRDefault="000935B2" w:rsidP="001E125C">
      <w:pPr>
        <w:spacing w:after="0" w:line="240" w:lineRule="auto"/>
        <w:ind w:firstLine="709"/>
        <w:jc w:val="center"/>
        <w:rPr>
          <w:rFonts w:ascii="Times New Roman" w:eastAsia="Times New Roman" w:hAnsi="Times New Roman" w:cs="Times New Roman"/>
          <w:b/>
          <w:sz w:val="28"/>
          <w:szCs w:val="28"/>
          <w:lang w:eastAsia="ru-RU"/>
        </w:rPr>
      </w:pPr>
    </w:p>
    <w:p w:rsidR="001E125C" w:rsidRDefault="001E125C" w:rsidP="001E125C">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Календарно–тематическое планирование Модуля </w:t>
      </w:r>
      <w:r w:rsidR="00401E84">
        <w:rPr>
          <w:rFonts w:ascii="Times New Roman" w:eastAsia="Times New Roman" w:hAnsi="Times New Roman" w:cs="Times New Roman"/>
          <w:b/>
          <w:sz w:val="28"/>
          <w:szCs w:val="28"/>
          <w:lang w:eastAsia="ru-RU"/>
        </w:rPr>
        <w:t>2</w:t>
      </w:r>
    </w:p>
    <w:tbl>
      <w:tblPr>
        <w:tblStyle w:val="7"/>
        <w:tblW w:w="9573" w:type="dxa"/>
        <w:tblLayout w:type="fixed"/>
        <w:tblLook w:val="04A0" w:firstRow="1" w:lastRow="0" w:firstColumn="1" w:lastColumn="0" w:noHBand="0" w:noVBand="1"/>
      </w:tblPr>
      <w:tblGrid>
        <w:gridCol w:w="812"/>
        <w:gridCol w:w="1339"/>
        <w:gridCol w:w="26"/>
        <w:gridCol w:w="3881"/>
        <w:gridCol w:w="992"/>
        <w:gridCol w:w="10"/>
        <w:gridCol w:w="1127"/>
        <w:gridCol w:w="1386"/>
      </w:tblGrid>
      <w:tr w:rsidR="001E125C" w:rsidRPr="000F4D8A" w:rsidTr="001E125C">
        <w:tc>
          <w:tcPr>
            <w:tcW w:w="812" w:type="dxa"/>
            <w:vMerge w:val="restart"/>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 п/п</w:t>
            </w:r>
          </w:p>
        </w:tc>
        <w:tc>
          <w:tcPr>
            <w:tcW w:w="1339" w:type="dxa"/>
            <w:vMerge w:val="restart"/>
          </w:tcPr>
          <w:p w:rsidR="001E125C" w:rsidRPr="000F4D8A" w:rsidRDefault="001E125C" w:rsidP="001E125C">
            <w:pPr>
              <w:jc w:val="center"/>
              <w:rPr>
                <w:rFonts w:ascii="Times New Roman" w:eastAsia="Times New Roman" w:hAnsi="Times New Roman" w:cs="Times New Roman"/>
                <w:sz w:val="28"/>
                <w:szCs w:val="28"/>
                <w:lang w:eastAsia="ru-RU"/>
              </w:rPr>
            </w:pPr>
          </w:p>
        </w:tc>
        <w:tc>
          <w:tcPr>
            <w:tcW w:w="3907" w:type="dxa"/>
            <w:gridSpan w:val="2"/>
            <w:vMerge w:val="restart"/>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Тема занятий</w:t>
            </w:r>
          </w:p>
        </w:tc>
        <w:tc>
          <w:tcPr>
            <w:tcW w:w="3515" w:type="dxa"/>
            <w:gridSpan w:val="4"/>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Кол-во часов</w:t>
            </w:r>
          </w:p>
        </w:tc>
      </w:tr>
      <w:tr w:rsidR="001E125C" w:rsidRPr="000F4D8A" w:rsidTr="001E125C">
        <w:tc>
          <w:tcPr>
            <w:tcW w:w="812"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1339"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3907" w:type="dxa"/>
            <w:gridSpan w:val="2"/>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992"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Всего</w:t>
            </w:r>
          </w:p>
        </w:tc>
        <w:tc>
          <w:tcPr>
            <w:tcW w:w="1137" w:type="dxa"/>
            <w:gridSpan w:val="2"/>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Теория</w:t>
            </w:r>
          </w:p>
        </w:tc>
        <w:tc>
          <w:tcPr>
            <w:tcW w:w="1386"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Практика</w:t>
            </w:r>
          </w:p>
        </w:tc>
      </w:tr>
      <w:tr w:rsidR="001E125C" w:rsidRPr="000F4D8A" w:rsidTr="001E125C">
        <w:tc>
          <w:tcPr>
            <w:tcW w:w="812"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1339"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3907" w:type="dxa"/>
            <w:gridSpan w:val="2"/>
            <w:vMerge/>
          </w:tcPr>
          <w:p w:rsidR="001E125C" w:rsidRPr="000F4D8A" w:rsidRDefault="001E125C" w:rsidP="001E125C">
            <w:pPr>
              <w:rPr>
                <w:rFonts w:ascii="Times New Roman" w:eastAsia="Times New Roman" w:hAnsi="Times New Roman" w:cs="Times New Roman"/>
                <w:b/>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3E7F8C">
              <w:rPr>
                <w:rFonts w:ascii="Times New Roman" w:eastAsia="Times New Roman" w:hAnsi="Times New Roman" w:cs="Times New Roman"/>
                <w:b/>
                <w:bCs/>
                <w:sz w:val="28"/>
                <w:szCs w:val="28"/>
                <w:lang w:eastAsia="ru-RU"/>
              </w:rPr>
              <w:t>4</w:t>
            </w:r>
            <w:r w:rsidR="00650AF2">
              <w:rPr>
                <w:rFonts w:ascii="Times New Roman" w:eastAsia="Times New Roman" w:hAnsi="Times New Roman" w:cs="Times New Roman"/>
                <w:b/>
                <w:bCs/>
                <w:sz w:val="28"/>
                <w:szCs w:val="28"/>
                <w:lang w:eastAsia="ru-RU"/>
              </w:rPr>
              <w:t>8</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1E125C" w:rsidRPr="000F4D8A" w:rsidRDefault="001E125C" w:rsidP="00DD43A3">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DD43A3">
              <w:rPr>
                <w:rFonts w:ascii="Times New Roman" w:eastAsia="Times New Roman" w:hAnsi="Times New Roman" w:cs="Times New Roman"/>
                <w:b/>
                <w:bCs/>
                <w:sz w:val="28"/>
                <w:szCs w:val="28"/>
                <w:lang w:eastAsia="ru-RU"/>
              </w:rPr>
              <w:t>2</w:t>
            </w:r>
          </w:p>
        </w:tc>
        <w:tc>
          <w:tcPr>
            <w:tcW w:w="1386"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650AF2">
              <w:rPr>
                <w:rFonts w:ascii="Times New Roman" w:eastAsia="Times New Roman" w:hAnsi="Times New Roman" w:cs="Times New Roman"/>
                <w:b/>
                <w:bCs/>
                <w:sz w:val="28"/>
                <w:szCs w:val="28"/>
                <w:lang w:eastAsia="ru-RU"/>
              </w:rPr>
              <w:t>36</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BB2879"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0F4D8A" w:rsidRDefault="003E7F8C" w:rsidP="001E125C">
            <w:pPr>
              <w:rPr>
                <w:rFonts w:ascii="Times New Roman" w:hAnsi="Times New Roman" w:cs="Times New Roman"/>
                <w:sz w:val="28"/>
                <w:szCs w:val="28"/>
              </w:rPr>
            </w:pPr>
            <w:r w:rsidRPr="00B87DEC">
              <w:rPr>
                <w:rFonts w:ascii="Times New Roman" w:hAnsi="Times New Roman" w:cs="Times New Roman"/>
                <w:sz w:val="28"/>
                <w:szCs w:val="28"/>
              </w:rPr>
              <w:t>Введение. Правила поведения. Режим работы. Техника безопасности.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rPr>
                <w:rFonts w:ascii="Times New Roman" w:hAnsi="Times New Roman" w:cs="Times New Roman"/>
                <w:b/>
                <w:sz w:val="28"/>
                <w:szCs w:val="28"/>
              </w:rPr>
            </w:pP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BB2879" w:rsidRDefault="003E7F8C" w:rsidP="002F6757">
            <w:pPr>
              <w:jc w:val="both"/>
              <w:rPr>
                <w:rFonts w:ascii="Times New Roman" w:eastAsia="Times New Roman" w:hAnsi="Times New Roman" w:cs="Times New Roman"/>
                <w:sz w:val="28"/>
                <w:szCs w:val="28"/>
                <w:lang w:eastAsia="ru-RU"/>
              </w:rPr>
            </w:pPr>
            <w:r>
              <w:rPr>
                <w:rFonts w:ascii="Times New Roman" w:hAnsi="Times New Roman" w:cs="Times New Roman"/>
                <w:sz w:val="28"/>
                <w:szCs w:val="28"/>
              </w:rPr>
              <w:t>0</w:t>
            </w:r>
            <w:r w:rsidR="002F6757">
              <w:rPr>
                <w:rFonts w:ascii="Times New Roman" w:hAnsi="Times New Roman" w:cs="Times New Roman"/>
                <w:sz w:val="28"/>
                <w:szCs w:val="28"/>
              </w:rPr>
              <w:t>4</w:t>
            </w:r>
            <w:r>
              <w:rPr>
                <w:rFonts w:ascii="Times New Roman" w:hAnsi="Times New Roman" w:cs="Times New Roman"/>
                <w:sz w:val="28"/>
                <w:szCs w:val="28"/>
              </w:rPr>
              <w:t>.09.2</w:t>
            </w:r>
            <w:r w:rsidR="00FD74F2">
              <w:rPr>
                <w:rFonts w:ascii="Times New Roman" w:hAnsi="Times New Roman" w:cs="Times New Roman"/>
                <w:sz w:val="28"/>
                <w:szCs w:val="28"/>
              </w:rPr>
              <w:t>6</w:t>
            </w:r>
          </w:p>
        </w:tc>
        <w:tc>
          <w:tcPr>
            <w:tcW w:w="3907" w:type="dxa"/>
            <w:gridSpan w:val="2"/>
          </w:tcPr>
          <w:p w:rsidR="003E7F8C" w:rsidRPr="00A71734" w:rsidRDefault="003E7F8C" w:rsidP="001E125C">
            <w:pPr>
              <w:rPr>
                <w:rFonts w:ascii="Times New Roman" w:hAnsi="Times New Roman" w:cs="Times New Roman"/>
                <w:sz w:val="28"/>
                <w:szCs w:val="28"/>
              </w:rPr>
            </w:pPr>
            <w:r w:rsidRPr="00A71734">
              <w:rPr>
                <w:rFonts w:ascii="Times New Roman" w:hAnsi="Times New Roman" w:cs="Times New Roman"/>
                <w:sz w:val="28"/>
                <w:szCs w:val="28"/>
              </w:rPr>
              <w:t>Общая физическая подготовка.</w:t>
            </w:r>
            <w:r>
              <w:rPr>
                <w:rFonts w:ascii="Times New Roman" w:hAnsi="Times New Roman" w:cs="Times New Roman"/>
                <w:sz w:val="28"/>
                <w:szCs w:val="28"/>
              </w:rPr>
              <w:t xml:space="preserve"> </w:t>
            </w:r>
            <w:r w:rsidRPr="00A71734">
              <w:rPr>
                <w:rFonts w:ascii="Times New Roman" w:hAnsi="Times New Roman" w:cs="Times New Roman"/>
                <w:sz w:val="28"/>
                <w:szCs w:val="28"/>
              </w:rPr>
              <w:t>Совершенствование двигательных физических качеств. Сила. Равновесие. Скорость. Быстрота и рефлексы.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277B5C" w:rsidRDefault="00401E84" w:rsidP="00FD74F2">
            <w:pP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9</w:t>
            </w:r>
            <w:r w:rsidR="003E7F8C">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Кувырки, перевороты, страховки.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E7F8C"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F6757">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Челночный бег (с переносом предметов).</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E7F8C"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Метание теннисного мяча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653961" w:rsidP="002F6757">
            <w:pPr>
              <w:rPr>
                <w:rFonts w:ascii="Times New Roman" w:eastAsia="TimesNewRomanPS-BoldMT" w:hAnsi="Times New Roman" w:cs="Times New Roman"/>
                <w:sz w:val="28"/>
                <w:szCs w:val="28"/>
              </w:rPr>
            </w:pPr>
            <w:r>
              <w:rPr>
                <w:rFonts w:ascii="Times New Roman" w:hAnsi="Times New Roman" w:cs="Times New Roman"/>
                <w:bCs/>
                <w:sz w:val="28"/>
                <w:szCs w:val="28"/>
              </w:rPr>
              <w:t>1</w:t>
            </w:r>
            <w:r w:rsidR="002F6757">
              <w:rPr>
                <w:rFonts w:ascii="Times New Roman" w:hAnsi="Times New Roman" w:cs="Times New Roman"/>
                <w:bCs/>
                <w:sz w:val="28"/>
                <w:szCs w:val="28"/>
              </w:rPr>
              <w:t>8</w:t>
            </w:r>
            <w:r w:rsidR="003E7F8C">
              <w:rPr>
                <w:rFonts w:ascii="Times New Roman" w:hAnsi="Times New Roman" w:cs="Times New Roman"/>
                <w:bCs/>
                <w:sz w:val="28"/>
                <w:szCs w:val="28"/>
              </w:rPr>
              <w:t>.09.2</w:t>
            </w:r>
            <w:r w:rsidR="00FD74F2">
              <w:rPr>
                <w:rFonts w:ascii="Times New Roman" w:hAnsi="Times New Roman" w:cs="Times New Roman"/>
                <w:bCs/>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на одной ноге</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653961">
              <w:rPr>
                <w:rFonts w:ascii="Times New Roman" w:eastAsia="TimesNewRomanPS-BoldMT" w:hAnsi="Times New Roman" w:cs="Times New Roman"/>
                <w:sz w:val="28"/>
                <w:szCs w:val="28"/>
              </w:rPr>
              <w:t>3</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Акробатические упражнения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2F6757">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2F6757">
              <w:rPr>
                <w:rFonts w:ascii="Times New Roman" w:eastAsia="TimesNewRomanPS-BoldMT" w:hAnsi="Times New Roman" w:cs="Times New Roman"/>
                <w:sz w:val="28"/>
                <w:szCs w:val="28"/>
              </w:rPr>
              <w:t>5</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Бег 5 мин. Прыжки со скакалкой.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653961"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3E7F8C">
              <w:rPr>
                <w:rFonts w:ascii="Times New Roman" w:eastAsia="Times New Roman" w:hAnsi="Times New Roman" w:cs="Times New Roman"/>
                <w:sz w:val="28"/>
                <w:szCs w:val="28"/>
                <w:lang w:eastAsia="ru-RU"/>
              </w:rPr>
              <w:t>.</w:t>
            </w:r>
            <w:r w:rsidR="00A97BA6">
              <w:rPr>
                <w:rFonts w:ascii="Times New Roman" w:eastAsia="Times New Roman" w:hAnsi="Times New Roman" w:cs="Times New Roman"/>
                <w:sz w:val="28"/>
                <w:szCs w:val="28"/>
                <w:lang w:eastAsia="ru-RU"/>
              </w:rPr>
              <w:t>09</w:t>
            </w:r>
            <w:r w:rsidR="003E7F8C">
              <w:rPr>
                <w:rFonts w:ascii="Times New Roman" w:eastAsia="Times New Roman" w:hAnsi="Times New Roman" w:cs="Times New Roman"/>
                <w:sz w:val="28"/>
                <w:szCs w:val="28"/>
                <w:lang w:eastAsia="ru-RU"/>
              </w:rPr>
              <w:t>.2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Подвижные игры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2F6757">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.10.2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Быстрота - бег (вариации).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65396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Гибкость - махи, шпагаты, наклоны.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2F6757"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09</w:t>
            </w:r>
            <w:r w:rsidR="003E7F8C">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Махи, наклоны, шпагаты.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4</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w:t>
            </w:r>
            <w:r w:rsidRPr="00B87DEC">
              <w:rPr>
                <w:rFonts w:ascii="Times New Roman" w:hAnsi="Times New Roman" w:cs="Times New Roman"/>
                <w:sz w:val="28"/>
                <w:szCs w:val="28"/>
              </w:rPr>
              <w:lastRenderedPageBreak/>
              <w:t>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2F6757">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2F6757">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653961">
              <w:rPr>
                <w:rFonts w:ascii="Times New Roman" w:eastAsia="TimesNewRomanPS-BoldMT" w:hAnsi="Times New Roman" w:cs="Times New Roman"/>
                <w:sz w:val="28"/>
                <w:szCs w:val="28"/>
              </w:rPr>
              <w:t>1</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2F6757">
            <w:pPr>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2</w:t>
            </w:r>
            <w:r w:rsidR="002F6757">
              <w:rPr>
                <w:rFonts w:ascii="Times New Roman" w:eastAsia="TimesNewRomanPS-BoldMT" w:hAnsi="Times New Roman" w:cs="Times New Roman"/>
                <w:bCs/>
                <w:sz w:val="28"/>
                <w:szCs w:val="28"/>
              </w:rPr>
              <w:t>3</w:t>
            </w:r>
            <w:r>
              <w:rPr>
                <w:rFonts w:ascii="Times New Roman" w:eastAsia="TimesNewRomanPS-BoldMT" w:hAnsi="Times New Roman" w:cs="Times New Roman"/>
                <w:bCs/>
                <w:sz w:val="28"/>
                <w:szCs w:val="28"/>
              </w:rPr>
              <w:t>.10.2</w:t>
            </w:r>
            <w:r w:rsidR="00FD74F2">
              <w:rPr>
                <w:rFonts w:ascii="Times New Roman" w:eastAsia="TimesNewRomanPS-BoldMT" w:hAnsi="Times New Roman" w:cs="Times New Roman"/>
                <w:bCs/>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Махи, наклоны, шпагаты.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277B5C" w:rsidRDefault="003E7F8C" w:rsidP="00FD74F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.10.2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Кувырки, перевороты, страховки.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F643AD" w:rsidRDefault="00653961" w:rsidP="002F6757">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3</w:t>
            </w:r>
            <w:r w:rsidR="002F6757">
              <w:rPr>
                <w:rFonts w:ascii="Times New Roman" w:eastAsia="TimesNewRomanPS-BoldMT" w:hAnsi="Times New Roman" w:cs="Times New Roman"/>
                <w:sz w:val="28"/>
                <w:szCs w:val="28"/>
              </w:rPr>
              <w:t>0</w:t>
            </w:r>
            <w:r w:rsidR="003E7F8C">
              <w:rPr>
                <w:rFonts w:ascii="Times New Roman" w:eastAsia="TimesNewRomanPS-BoldMT" w:hAnsi="Times New Roman" w:cs="Times New Roman"/>
                <w:sz w:val="28"/>
                <w:szCs w:val="28"/>
              </w:rPr>
              <w:t>.1</w:t>
            </w:r>
            <w:r>
              <w:rPr>
                <w:rFonts w:ascii="Times New Roman" w:eastAsia="TimesNewRomanPS-BoldMT" w:hAnsi="Times New Roman" w:cs="Times New Roman"/>
                <w:sz w:val="28"/>
                <w:szCs w:val="28"/>
              </w:rPr>
              <w:t>0</w:t>
            </w:r>
            <w:r w:rsidR="003E7F8C">
              <w:rPr>
                <w:rFonts w:ascii="Times New Roman" w:eastAsia="TimesNewRomanPS-BoldMT" w:hAnsi="Times New Roman" w:cs="Times New Roman"/>
                <w:sz w:val="28"/>
                <w:szCs w:val="28"/>
              </w:rPr>
              <w:t>.2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pStyle w:val="2"/>
              <w:shd w:val="clear" w:color="auto" w:fill="auto"/>
              <w:spacing w:line="240" w:lineRule="auto"/>
              <w:ind w:firstLine="0"/>
              <w:jc w:val="both"/>
              <w:rPr>
                <w:spacing w:val="10"/>
                <w:position w:val="1"/>
                <w:sz w:val="28"/>
                <w:szCs w:val="28"/>
                <w:u w:val="single"/>
              </w:rPr>
            </w:pPr>
            <w:r w:rsidRPr="00B87DEC">
              <w:rPr>
                <w:sz w:val="28"/>
                <w:szCs w:val="28"/>
              </w:rPr>
              <w:t xml:space="preserve">Специальная физическая подготовка. </w:t>
            </w:r>
            <w:r w:rsidRPr="00B87DEC">
              <w:rPr>
                <w:spacing w:val="10"/>
                <w:position w:val="1"/>
                <w:sz w:val="28"/>
                <w:szCs w:val="28"/>
              </w:rPr>
              <w:t xml:space="preserve">Приемы, </w:t>
            </w:r>
            <w:r w:rsidRPr="00B87DEC">
              <w:rPr>
                <w:sz w:val="28"/>
                <w:szCs w:val="28"/>
              </w:rPr>
              <w:t xml:space="preserve">перемещения.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2F6757">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2F6757">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.11.2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r w:rsidRPr="00B87DEC">
              <w:rPr>
                <w:rFonts w:ascii="Times New Roman" w:hAnsi="Times New Roman" w:cs="Times New Roman"/>
                <w:spacing w:val="10"/>
                <w:position w:val="1"/>
                <w:sz w:val="28"/>
                <w:szCs w:val="28"/>
              </w:rPr>
              <w:t xml:space="preserve"> Приемы выполняемые руками, ногами</w:t>
            </w:r>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653961" w:rsidP="00FD74F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E7F8C">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F6757">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653961">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8</w:t>
            </w:r>
            <w:r>
              <w:rPr>
                <w:rFonts w:ascii="Times New Roman" w:eastAsia="TimesNewRomanPS-BoldMT" w:hAnsi="Times New Roman" w:cs="Times New Roman"/>
                <w:sz w:val="28"/>
                <w:szCs w:val="28"/>
              </w:rPr>
              <w:t>.11.2</w:t>
            </w:r>
            <w:r w:rsidR="00A97BA6">
              <w:rPr>
                <w:rFonts w:ascii="Times New Roman" w:eastAsia="TimesNewRomanPS-BoldMT" w:hAnsi="Times New Roman" w:cs="Times New Roman"/>
                <w:sz w:val="28"/>
                <w:szCs w:val="28"/>
              </w:rPr>
              <w:t>5</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653961" w:rsidP="002F6757">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w:t>
            </w:r>
            <w:r w:rsidR="002F6757">
              <w:rPr>
                <w:rFonts w:ascii="Times New Roman" w:eastAsia="Times New Roman" w:hAnsi="Times New Roman" w:cs="Times New Roman"/>
                <w:sz w:val="28"/>
                <w:szCs w:val="28"/>
                <w:lang w:eastAsia="ru-RU"/>
              </w:rPr>
              <w:t>0</w:t>
            </w:r>
            <w:r w:rsidR="003E7F8C">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565D9D" w:rsidRDefault="003E7F8C"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2F6757">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653961"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w:t>
            </w:r>
            <w:r w:rsidR="003E7F8C">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003E7F8C">
              <w:rPr>
                <w:rFonts w:ascii="Times New Roman" w:eastAsia="Times New Roman" w:hAnsi="Times New Roman" w:cs="Times New Roman"/>
                <w:sz w:val="28"/>
                <w:szCs w:val="28"/>
                <w:lang w:eastAsia="ru-RU"/>
              </w:rPr>
              <w:t>.2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650AF2">
        <w:tc>
          <w:tcPr>
            <w:tcW w:w="812" w:type="dxa"/>
          </w:tcPr>
          <w:p w:rsidR="003E7F8C" w:rsidRPr="00650AF2" w:rsidRDefault="003E7F8C"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2F6757">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упражнение «лягушка».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650AF2">
        <w:tc>
          <w:tcPr>
            <w:tcW w:w="812" w:type="dxa"/>
          </w:tcPr>
          <w:p w:rsidR="00AD1CF2" w:rsidRPr="00650AF2" w:rsidRDefault="00AD1CF2"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Чен квон чиги на мешке ближней, дальней рукой.</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650AF2">
        <w:tc>
          <w:tcPr>
            <w:tcW w:w="812" w:type="dxa"/>
          </w:tcPr>
          <w:p w:rsidR="00AD1CF2" w:rsidRPr="00650AF2" w:rsidRDefault="00AD1CF2"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653961"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F6757">
              <w:rPr>
                <w:rFonts w:ascii="Times New Roman" w:eastAsia="Times New Roman" w:hAnsi="Times New Roman" w:cs="Times New Roman"/>
                <w:sz w:val="28"/>
                <w:szCs w:val="28"/>
                <w:lang w:eastAsia="ru-RU"/>
              </w:rPr>
              <w:t>1</w:t>
            </w:r>
            <w:r w:rsidR="00AD1CF2">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удержание прямых ног</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650AF2">
        <w:tc>
          <w:tcPr>
            <w:tcW w:w="812" w:type="dxa"/>
          </w:tcPr>
          <w:p w:rsidR="00AD1CF2" w:rsidRPr="00650AF2" w:rsidRDefault="00AD1CF2"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53961">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удержание прямых ног, Чен квон чиги, передней, дальней.</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650AF2">
        <w:tc>
          <w:tcPr>
            <w:tcW w:w="812" w:type="dxa"/>
          </w:tcPr>
          <w:p w:rsidR="00AD1CF2" w:rsidRPr="00650AF2" w:rsidRDefault="00AD1CF2"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565D9D" w:rsidRDefault="00AD1CF2"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F6757">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Ап, Тиго чаги после подшагивания, на месте.</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650AF2">
        <w:tc>
          <w:tcPr>
            <w:tcW w:w="812" w:type="dxa"/>
          </w:tcPr>
          <w:p w:rsidR="00AD1CF2" w:rsidRPr="00650AF2" w:rsidRDefault="00AD1CF2"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CD4C93"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650AF2">
        <w:tc>
          <w:tcPr>
            <w:tcW w:w="812" w:type="dxa"/>
          </w:tcPr>
          <w:p w:rsidR="00AD1CF2" w:rsidRPr="00650AF2" w:rsidRDefault="00AD1CF2"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2F675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2F6757">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650AF2">
        <w:tc>
          <w:tcPr>
            <w:tcW w:w="812" w:type="dxa"/>
          </w:tcPr>
          <w:p w:rsidR="00AD1CF2" w:rsidRPr="00650AF2" w:rsidRDefault="00AD1CF2"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CD4C93" w:rsidRDefault="00653961"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AD1CF2">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565D9D" w:rsidRDefault="002F6757" w:rsidP="00D15870">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13.01.27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Ап чаги, Чен квон чиги</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880A50" w:rsidRDefault="002F6757" w:rsidP="002F6757">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15.01.27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Тиго чаги. Страховки</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D103D1">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20.01.27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Ап чаги. Фронтальная, боковая, полуфронтальная стойки.</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565D9D" w:rsidRDefault="002F6757" w:rsidP="002F6757">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22.01.27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Заходы на броски (задняя подножка)</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B85721">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27.01.27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307511">
            <w:pPr>
              <w:rPr>
                <w:rFonts w:ascii="Times New Roman" w:eastAsia="TimesNewRomanPS-BoldMT" w:hAnsi="Times New Roman" w:cs="Times New Roman"/>
                <w:sz w:val="28"/>
                <w:szCs w:val="28"/>
              </w:rPr>
            </w:pPr>
            <w:r>
              <w:rPr>
                <w:rFonts w:ascii="Times New Roman" w:eastAsia="Calibri" w:hAnsi="Times New Roman" w:cs="Times New Roman"/>
                <w:sz w:val="28"/>
                <w:szCs w:val="28"/>
              </w:rPr>
              <w:t>29.01.27</w:t>
            </w:r>
          </w:p>
        </w:tc>
        <w:tc>
          <w:tcPr>
            <w:tcW w:w="3907" w:type="dxa"/>
            <w:gridSpan w:val="2"/>
          </w:tcPr>
          <w:p w:rsidR="002F6757" w:rsidRPr="00B87DEC" w:rsidRDefault="002F6757" w:rsidP="0017366A">
            <w:pPr>
              <w:jc w:val="both"/>
              <w:rPr>
                <w:rFonts w:ascii="Times New Roman" w:hAnsi="Times New Roman" w:cs="Times New Roman"/>
                <w:sz w:val="28"/>
                <w:szCs w:val="28"/>
              </w:rPr>
            </w:pPr>
            <w:r>
              <w:rPr>
                <w:rFonts w:ascii="Times New Roman" w:hAnsi="Times New Roman" w:cs="Times New Roman"/>
                <w:sz w:val="28"/>
                <w:szCs w:val="28"/>
              </w:rPr>
              <w:t>Подготовка к соревнованиям</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097993">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03.02.27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w:t>
            </w:r>
            <w:r w:rsidRPr="00B87DEC">
              <w:rPr>
                <w:rFonts w:ascii="Times New Roman" w:hAnsi="Times New Roman" w:cs="Times New Roman"/>
                <w:sz w:val="28"/>
                <w:szCs w:val="28"/>
              </w:rPr>
              <w:lastRenderedPageBreak/>
              <w:t>с перемещением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3D1117" w:rsidRDefault="002F6757" w:rsidP="002F6757">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05.02.27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Йоп чаги, ап чаги с подшагиванием.</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F23DB3">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10.02.27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Ап чаги после подшагивания</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81227C" w:rsidRDefault="002F6757" w:rsidP="002F6757">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12.02.27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Ап чаги+вход на заднюю подножку.</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0642CA">
            <w:pPr>
              <w:jc w:val="both"/>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17.02.27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Боковая стойка, перемещения вперёд, назад, в стороны.</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423070">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19.02.27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Йоп чаги с подшагом.</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43642C">
            <w:pPr>
              <w:rPr>
                <w:rFonts w:ascii="Times New Roman" w:eastAsia="TimesNewRomanPS-BoldMT" w:hAnsi="Times New Roman" w:cs="Times New Roman"/>
                <w:sz w:val="28"/>
                <w:szCs w:val="28"/>
              </w:rPr>
            </w:pPr>
            <w:r>
              <w:rPr>
                <w:rFonts w:ascii="Times New Roman" w:eastAsia="Calibri" w:hAnsi="Times New Roman" w:cs="Times New Roman"/>
                <w:sz w:val="28"/>
                <w:szCs w:val="28"/>
              </w:rPr>
              <w:t>24.02.27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F643AD" w:rsidRDefault="002F6757" w:rsidP="002F6757">
            <w:pPr>
              <w:rPr>
                <w:rFonts w:ascii="Times New Roman" w:eastAsia="TimesNewRomanPS-BoldMT" w:hAnsi="Times New Roman" w:cs="Times New Roman"/>
                <w:bCs/>
                <w:sz w:val="28"/>
                <w:szCs w:val="28"/>
              </w:rPr>
            </w:pPr>
            <w:r>
              <w:rPr>
                <w:rFonts w:ascii="Times New Roman" w:eastAsia="Times New Roman" w:hAnsi="Times New Roman" w:cs="Times New Roman"/>
                <w:sz w:val="28"/>
                <w:szCs w:val="28"/>
                <w:lang w:eastAsia="ru-RU"/>
              </w:rPr>
              <w:t>26.02.27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Зацеп.</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81227C" w:rsidRDefault="002F6757" w:rsidP="006A4401">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03.03.27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Задняя подножка.</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3D1117" w:rsidRDefault="002F6757" w:rsidP="002F6757">
            <w:pPr>
              <w:rPr>
                <w:rFonts w:ascii="Times New Roman" w:eastAsia="Calibri" w:hAnsi="Times New Roman" w:cs="Times New Roman"/>
                <w:sz w:val="28"/>
                <w:szCs w:val="28"/>
              </w:rPr>
            </w:pPr>
            <w:r>
              <w:rPr>
                <w:rFonts w:ascii="Times New Roman" w:eastAsia="TimesNewRomanPS-BoldMT" w:hAnsi="Times New Roman" w:cs="Times New Roman"/>
                <w:bCs/>
                <w:sz w:val="28"/>
                <w:szCs w:val="28"/>
              </w:rPr>
              <w:t>05.03.27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Чен квон чиги, стойки, блоки, удары.</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EA1698">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10.03.27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81227C" w:rsidRDefault="002F6757" w:rsidP="002F6757">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12.03.27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565D9D" w:rsidRDefault="002F6757" w:rsidP="00912DE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17.03.27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CD4C93" w:rsidRDefault="002F6757" w:rsidP="00097E35">
            <w:pPr>
              <w:rPr>
                <w:rFonts w:ascii="Times New Roman" w:eastAsia="Calibri" w:hAnsi="Times New Roman" w:cs="Times New Roman"/>
                <w:sz w:val="28"/>
                <w:szCs w:val="28"/>
              </w:rPr>
            </w:pPr>
            <w:r>
              <w:rPr>
                <w:rFonts w:ascii="Times New Roman" w:eastAsia="Calibri" w:hAnsi="Times New Roman" w:cs="Times New Roman"/>
                <w:sz w:val="28"/>
                <w:szCs w:val="28"/>
              </w:rPr>
              <w:t>19.03.27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перемещения в </w:t>
            </w:r>
            <w:r w:rsidRPr="00B87DEC">
              <w:rPr>
                <w:rFonts w:ascii="Times New Roman" w:hAnsi="Times New Roman" w:cs="Times New Roman"/>
                <w:sz w:val="28"/>
                <w:szCs w:val="28"/>
              </w:rPr>
              <w:lastRenderedPageBreak/>
              <w:t>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3D1117" w:rsidRDefault="002F6757" w:rsidP="000A0781">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24.03.26</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Изучение передвижений, ударов, упражнений на боксерских снарядах.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CD4C93" w:rsidRDefault="002F6757" w:rsidP="002F6757">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26.03.27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Парные занятия. «Пятнашки». Ап чаги, Чен квон чиги.</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565D9D" w:rsidRDefault="002F6757" w:rsidP="002E4017">
            <w:pPr>
              <w:rPr>
                <w:rFonts w:ascii="Times New Roman" w:eastAsia="Calibri" w:hAnsi="Times New Roman" w:cs="Times New Roman"/>
                <w:sz w:val="28"/>
                <w:szCs w:val="28"/>
              </w:rPr>
            </w:pPr>
            <w:r>
              <w:rPr>
                <w:rFonts w:ascii="Times New Roman" w:eastAsia="Calibri" w:hAnsi="Times New Roman" w:cs="Times New Roman"/>
                <w:sz w:val="28"/>
                <w:szCs w:val="28"/>
              </w:rPr>
              <w:t>31.03.27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Фронтальная, боковая, полуфронтальная стойки, перемещения.</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81227C" w:rsidRDefault="002F6757" w:rsidP="002F6757">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02.04.27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Default="002F6757" w:rsidP="00D4315C">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07.04.27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Блоки, удары. Заходы на броски.</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81227C" w:rsidRDefault="002F6757" w:rsidP="000D6C3A">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09.04.27</w:t>
            </w:r>
          </w:p>
        </w:tc>
        <w:tc>
          <w:tcPr>
            <w:tcW w:w="3907" w:type="dxa"/>
            <w:gridSpan w:val="2"/>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Йоп чаги на стоящего противника. Ап чагина стоящего противника.</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39" w:type="dxa"/>
          </w:tcPr>
          <w:p w:rsidR="002F6757" w:rsidRPr="00F643AD" w:rsidRDefault="002F6757" w:rsidP="0049377B">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14.04.27</w:t>
            </w:r>
          </w:p>
        </w:tc>
        <w:tc>
          <w:tcPr>
            <w:tcW w:w="3907" w:type="dxa"/>
            <w:gridSpan w:val="2"/>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Поединки по заданию.</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Default="002F6757" w:rsidP="002F6757">
            <w:pPr>
              <w:rPr>
                <w:rFonts w:ascii="Times New Roman" w:eastAsia="TimesNewRomanPS-BoldMT" w:hAnsi="Times New Roman" w:cs="Times New Roman"/>
                <w:sz w:val="28"/>
                <w:szCs w:val="28"/>
              </w:rPr>
            </w:pPr>
            <w:r>
              <w:rPr>
                <w:rFonts w:ascii="Times New Roman" w:eastAsia="Calibri" w:hAnsi="Times New Roman" w:cs="Times New Roman"/>
                <w:sz w:val="28"/>
                <w:szCs w:val="28"/>
              </w:rPr>
              <w:t>16.04.27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Pr="002311B1" w:rsidRDefault="002F6757" w:rsidP="009D3339">
            <w:pPr>
              <w:rPr>
                <w:rFonts w:ascii="Times New Roman" w:eastAsia="Calibri" w:hAnsi="Times New Roman" w:cs="Times New Roman"/>
                <w:sz w:val="28"/>
                <w:szCs w:val="28"/>
                <w:highlight w:val="yellow"/>
              </w:rPr>
            </w:pPr>
            <w:r w:rsidRPr="00A570C9">
              <w:rPr>
                <w:rFonts w:ascii="Times New Roman" w:eastAsia="Calibri" w:hAnsi="Times New Roman" w:cs="Times New Roman"/>
                <w:sz w:val="28"/>
                <w:szCs w:val="28"/>
              </w:rPr>
              <w:t>2</w:t>
            </w:r>
            <w:r>
              <w:rPr>
                <w:rFonts w:ascii="Times New Roman" w:eastAsia="Calibri" w:hAnsi="Times New Roman" w:cs="Times New Roman"/>
                <w:sz w:val="28"/>
                <w:szCs w:val="28"/>
              </w:rPr>
              <w:t>1</w:t>
            </w:r>
            <w:r w:rsidRPr="00A570C9">
              <w:rPr>
                <w:rFonts w:ascii="Times New Roman" w:eastAsia="Calibri" w:hAnsi="Times New Roman" w:cs="Times New Roman"/>
                <w:sz w:val="28"/>
                <w:szCs w:val="28"/>
              </w:rPr>
              <w:t>.04.2</w:t>
            </w:r>
            <w:r>
              <w:rPr>
                <w:rFonts w:ascii="Times New Roman" w:eastAsia="Calibri" w:hAnsi="Times New Roman" w:cs="Times New Roman"/>
                <w:sz w:val="28"/>
                <w:szCs w:val="28"/>
              </w:rPr>
              <w:t>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Pr="00CD4C93" w:rsidRDefault="002F6757" w:rsidP="002F6757">
            <w:pPr>
              <w:rPr>
                <w:rFonts w:ascii="Times New Roman" w:eastAsia="Calibri" w:hAnsi="Times New Roman" w:cs="Times New Roman"/>
                <w:sz w:val="28"/>
                <w:szCs w:val="28"/>
              </w:rPr>
            </w:pPr>
            <w:r>
              <w:rPr>
                <w:rFonts w:ascii="Times New Roman" w:eastAsia="Calibri" w:hAnsi="Times New Roman" w:cs="Times New Roman"/>
                <w:sz w:val="28"/>
                <w:szCs w:val="28"/>
              </w:rPr>
              <w:t>23.04.27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Чен квон чиги после подшагивания, атака набеганием.</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Pr="002311B1" w:rsidRDefault="002F6757" w:rsidP="00DB74B1">
            <w:pPr>
              <w:rPr>
                <w:rFonts w:ascii="Times New Roman" w:eastAsia="Calibri" w:hAnsi="Times New Roman" w:cs="Times New Roman"/>
                <w:sz w:val="28"/>
                <w:szCs w:val="28"/>
                <w:highlight w:val="yellow"/>
              </w:rPr>
            </w:pPr>
            <w:r>
              <w:rPr>
                <w:rFonts w:ascii="Times New Roman" w:eastAsia="Calibri" w:hAnsi="Times New Roman" w:cs="Times New Roman"/>
                <w:sz w:val="28"/>
                <w:szCs w:val="28"/>
              </w:rPr>
              <w:t>28</w:t>
            </w:r>
            <w:r w:rsidRPr="00A570C9">
              <w:rPr>
                <w:rFonts w:ascii="Times New Roman" w:eastAsia="Calibri" w:hAnsi="Times New Roman" w:cs="Times New Roman"/>
                <w:sz w:val="28"/>
                <w:szCs w:val="28"/>
              </w:rPr>
              <w:t>.0</w:t>
            </w:r>
            <w:r>
              <w:rPr>
                <w:rFonts w:ascii="Times New Roman" w:eastAsia="Calibri" w:hAnsi="Times New Roman" w:cs="Times New Roman"/>
                <w:sz w:val="28"/>
                <w:szCs w:val="28"/>
              </w:rPr>
              <w:t>4</w:t>
            </w:r>
            <w:r w:rsidRPr="00A570C9">
              <w:rPr>
                <w:rFonts w:ascii="Times New Roman" w:eastAsia="Calibri" w:hAnsi="Times New Roman" w:cs="Times New Roman"/>
                <w:sz w:val="28"/>
                <w:szCs w:val="28"/>
              </w:rPr>
              <w:t>.2</w:t>
            </w:r>
            <w:r>
              <w:rPr>
                <w:rFonts w:ascii="Times New Roman" w:eastAsia="Calibri" w:hAnsi="Times New Roman" w:cs="Times New Roman"/>
                <w:sz w:val="28"/>
                <w:szCs w:val="28"/>
              </w:rPr>
              <w:t>7</w:t>
            </w:r>
          </w:p>
        </w:tc>
        <w:tc>
          <w:tcPr>
            <w:tcW w:w="3881" w:type="dxa"/>
          </w:tcPr>
          <w:p w:rsidR="002F6757" w:rsidRPr="00B87DEC" w:rsidRDefault="002F6757" w:rsidP="0017366A">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Вход на заднюю подножку после ударов руками.</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Pr="002311B1" w:rsidRDefault="002F6757" w:rsidP="00FD74F2">
            <w:pPr>
              <w:rPr>
                <w:rFonts w:ascii="Times New Roman" w:eastAsia="Calibri" w:hAnsi="Times New Roman" w:cs="Times New Roman"/>
                <w:sz w:val="28"/>
                <w:szCs w:val="28"/>
                <w:highlight w:val="yellow"/>
              </w:rPr>
            </w:pPr>
            <w:r>
              <w:rPr>
                <w:rFonts w:ascii="Times New Roman" w:eastAsia="Calibri" w:hAnsi="Times New Roman" w:cs="Times New Roman"/>
                <w:sz w:val="28"/>
                <w:szCs w:val="28"/>
              </w:rPr>
              <w:t>30.</w:t>
            </w:r>
            <w:r w:rsidRPr="00A570C9">
              <w:rPr>
                <w:rFonts w:ascii="Times New Roman" w:eastAsia="Calibri" w:hAnsi="Times New Roman" w:cs="Times New Roman"/>
                <w:sz w:val="28"/>
                <w:szCs w:val="28"/>
              </w:rPr>
              <w:t>0</w:t>
            </w:r>
            <w:r>
              <w:rPr>
                <w:rFonts w:ascii="Times New Roman" w:eastAsia="Calibri" w:hAnsi="Times New Roman" w:cs="Times New Roman"/>
                <w:sz w:val="28"/>
                <w:szCs w:val="28"/>
              </w:rPr>
              <w:t>4</w:t>
            </w:r>
            <w:r w:rsidRPr="00A570C9">
              <w:rPr>
                <w:rFonts w:ascii="Times New Roman" w:eastAsia="Calibri" w:hAnsi="Times New Roman" w:cs="Times New Roman"/>
                <w:sz w:val="28"/>
                <w:szCs w:val="28"/>
              </w:rPr>
              <w:t>.2</w:t>
            </w:r>
            <w:r>
              <w:rPr>
                <w:rFonts w:ascii="Times New Roman" w:eastAsia="Calibri" w:hAnsi="Times New Roman" w:cs="Times New Roman"/>
                <w:sz w:val="28"/>
                <w:szCs w:val="28"/>
              </w:rPr>
              <w:t>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Pr="00565D9D" w:rsidRDefault="002F6757"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05</w:t>
            </w:r>
            <w:r w:rsidRPr="00A570C9">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Pr="00565D9D" w:rsidRDefault="002F6757" w:rsidP="002F6757">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07</w:t>
            </w:r>
            <w:r w:rsidRPr="00A570C9">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Default="002F6757" w:rsidP="00FD74F2">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12.05.27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Default="002F6757" w:rsidP="002F6757">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14.05.27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Участие в соревнованиях</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Default="002F6757"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19.05.27</w:t>
            </w:r>
          </w:p>
        </w:tc>
        <w:tc>
          <w:tcPr>
            <w:tcW w:w="3881" w:type="dxa"/>
          </w:tcPr>
          <w:p w:rsidR="002F6757" w:rsidRPr="00B87DEC" w:rsidRDefault="002F6757" w:rsidP="0017366A">
            <w:pPr>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2F6757" w:rsidRPr="000F4D8A" w:rsidTr="00650AF2">
        <w:tc>
          <w:tcPr>
            <w:tcW w:w="812" w:type="dxa"/>
          </w:tcPr>
          <w:p w:rsidR="002F6757" w:rsidRPr="00650AF2" w:rsidRDefault="002F6757" w:rsidP="00650AF2">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2F6757" w:rsidRPr="003D1117" w:rsidRDefault="002F6757" w:rsidP="002F6757">
            <w:pPr>
              <w:rPr>
                <w:rFonts w:ascii="Times New Roman" w:eastAsia="Calibri" w:hAnsi="Times New Roman" w:cs="Times New Roman"/>
                <w:sz w:val="28"/>
                <w:szCs w:val="28"/>
              </w:rPr>
            </w:pPr>
            <w:r>
              <w:rPr>
                <w:rFonts w:ascii="Times New Roman" w:eastAsia="Calibri" w:hAnsi="Times New Roman" w:cs="Times New Roman"/>
                <w:sz w:val="28"/>
                <w:szCs w:val="28"/>
              </w:rPr>
              <w:t>21.05.27</w:t>
            </w:r>
          </w:p>
        </w:tc>
        <w:tc>
          <w:tcPr>
            <w:tcW w:w="3881" w:type="dxa"/>
          </w:tcPr>
          <w:p w:rsidR="002F6757" w:rsidRPr="00B87DEC" w:rsidRDefault="002F6757" w:rsidP="0017366A">
            <w:pPr>
              <w:rPr>
                <w:rFonts w:ascii="Times New Roman" w:hAnsi="Times New Roman" w:cs="Times New Roman"/>
                <w:sz w:val="28"/>
                <w:szCs w:val="28"/>
              </w:rPr>
            </w:pPr>
            <w:r w:rsidRPr="00B87DEC">
              <w:rPr>
                <w:rFonts w:ascii="Times New Roman" w:hAnsi="Times New Roman" w:cs="Times New Roman"/>
                <w:sz w:val="28"/>
                <w:szCs w:val="28"/>
              </w:rPr>
              <w:t>Итоговая аттестация</w:t>
            </w:r>
          </w:p>
        </w:tc>
        <w:tc>
          <w:tcPr>
            <w:tcW w:w="992"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sidRPr="000F4D8A">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2F6757" w:rsidRPr="000F4D8A" w:rsidRDefault="002F6757"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2F6757" w:rsidTr="00650AF2">
        <w:tblPrEx>
          <w:tblLook w:val="0000" w:firstRow="0" w:lastRow="0" w:firstColumn="0" w:lastColumn="0" w:noHBand="0" w:noVBand="0"/>
        </w:tblPrEx>
        <w:trPr>
          <w:trHeight w:val="413"/>
        </w:trPr>
        <w:tc>
          <w:tcPr>
            <w:tcW w:w="812" w:type="dxa"/>
          </w:tcPr>
          <w:p w:rsidR="002F6757" w:rsidRPr="00650AF2" w:rsidRDefault="002F6757" w:rsidP="00650AF2">
            <w:pPr>
              <w:pStyle w:val="a5"/>
              <w:numPr>
                <w:ilvl w:val="0"/>
                <w:numId w:val="11"/>
              </w:numPr>
              <w:jc w:val="center"/>
              <w:rPr>
                <w:rFonts w:ascii="Times New Roman" w:hAnsi="Times New Roman" w:cs="Times New Roman"/>
                <w:sz w:val="28"/>
                <w:szCs w:val="28"/>
              </w:rPr>
            </w:pPr>
          </w:p>
        </w:tc>
        <w:tc>
          <w:tcPr>
            <w:tcW w:w="1365" w:type="dxa"/>
            <w:gridSpan w:val="2"/>
          </w:tcPr>
          <w:p w:rsidR="002F6757" w:rsidRPr="00045CEA" w:rsidRDefault="002F6757" w:rsidP="00FD74F2">
            <w:pPr>
              <w:rPr>
                <w:rFonts w:ascii="Times New Roman" w:eastAsia="Calibri" w:hAnsi="Times New Roman" w:cs="Times New Roman"/>
                <w:sz w:val="28"/>
                <w:szCs w:val="28"/>
              </w:rPr>
            </w:pPr>
            <w:r w:rsidRPr="00045CEA">
              <w:rPr>
                <w:rFonts w:ascii="Times New Roman" w:eastAsia="Calibri" w:hAnsi="Times New Roman" w:cs="Times New Roman"/>
                <w:sz w:val="28"/>
                <w:szCs w:val="28"/>
              </w:rPr>
              <w:t>2</w:t>
            </w:r>
            <w:r>
              <w:rPr>
                <w:rFonts w:ascii="Times New Roman" w:eastAsia="Calibri" w:hAnsi="Times New Roman" w:cs="Times New Roman"/>
                <w:sz w:val="28"/>
                <w:szCs w:val="28"/>
              </w:rPr>
              <w:t>6</w:t>
            </w:r>
            <w:r w:rsidRPr="00045CEA">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2F6757" w:rsidRDefault="002F6757" w:rsidP="0017366A">
            <w:pPr>
              <w:rPr>
                <w:rFonts w:ascii="Times New Roman" w:hAnsi="Times New Roman" w:cs="Times New Roman"/>
                <w:b/>
                <w:sz w:val="28"/>
                <w:szCs w:val="28"/>
              </w:rPr>
            </w:pPr>
            <w:r>
              <w:rPr>
                <w:rFonts w:ascii="Times New Roman" w:hAnsi="Times New Roman" w:cs="Times New Roman"/>
                <w:sz w:val="28"/>
                <w:szCs w:val="28"/>
              </w:rPr>
              <w:t xml:space="preserve">ОФП. </w:t>
            </w:r>
            <w:r w:rsidRPr="000F4D8A">
              <w:rPr>
                <w:rFonts w:ascii="Times New Roman" w:hAnsi="Times New Roman" w:cs="Times New Roman"/>
                <w:sz w:val="28"/>
                <w:szCs w:val="28"/>
              </w:rPr>
              <w:t>Гибкость - махи, шпагаты, наклоны.</w:t>
            </w:r>
          </w:p>
        </w:tc>
        <w:tc>
          <w:tcPr>
            <w:tcW w:w="1002" w:type="dxa"/>
            <w:gridSpan w:val="2"/>
          </w:tcPr>
          <w:p w:rsidR="002F6757" w:rsidRPr="00045CEA" w:rsidRDefault="002F6757"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127" w:type="dxa"/>
          </w:tcPr>
          <w:p w:rsidR="002F6757" w:rsidRPr="00045CEA" w:rsidRDefault="002F6757" w:rsidP="00045CEA">
            <w:pPr>
              <w:ind w:left="108"/>
              <w:jc w:val="center"/>
              <w:rPr>
                <w:rFonts w:ascii="Times New Roman" w:hAnsi="Times New Roman" w:cs="Times New Roman"/>
                <w:sz w:val="28"/>
                <w:szCs w:val="28"/>
              </w:rPr>
            </w:pPr>
          </w:p>
        </w:tc>
        <w:tc>
          <w:tcPr>
            <w:tcW w:w="1386" w:type="dxa"/>
          </w:tcPr>
          <w:p w:rsidR="002F6757" w:rsidRPr="00045CEA" w:rsidRDefault="002F6757"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r>
      <w:tr w:rsidR="002F6757" w:rsidRPr="00045CEA" w:rsidTr="00650AF2">
        <w:tblPrEx>
          <w:tblLook w:val="0000" w:firstRow="0" w:lastRow="0" w:firstColumn="0" w:lastColumn="0" w:noHBand="0" w:noVBand="0"/>
        </w:tblPrEx>
        <w:trPr>
          <w:trHeight w:val="425"/>
        </w:trPr>
        <w:tc>
          <w:tcPr>
            <w:tcW w:w="812" w:type="dxa"/>
          </w:tcPr>
          <w:p w:rsidR="002F6757" w:rsidRPr="00650AF2" w:rsidRDefault="002F6757" w:rsidP="00650AF2">
            <w:pPr>
              <w:pStyle w:val="a5"/>
              <w:numPr>
                <w:ilvl w:val="0"/>
                <w:numId w:val="11"/>
              </w:numPr>
              <w:jc w:val="center"/>
              <w:rPr>
                <w:rFonts w:ascii="Times New Roman" w:hAnsi="Times New Roman" w:cs="Times New Roman"/>
                <w:sz w:val="28"/>
                <w:szCs w:val="28"/>
              </w:rPr>
            </w:pPr>
          </w:p>
        </w:tc>
        <w:tc>
          <w:tcPr>
            <w:tcW w:w="1365" w:type="dxa"/>
            <w:gridSpan w:val="2"/>
          </w:tcPr>
          <w:p w:rsidR="002F6757" w:rsidRPr="00045CEA" w:rsidRDefault="002F6757" w:rsidP="002F6757">
            <w:r>
              <w:rPr>
                <w:rFonts w:ascii="Times New Roman" w:eastAsia="Calibri" w:hAnsi="Times New Roman" w:cs="Times New Roman"/>
                <w:sz w:val="28"/>
                <w:szCs w:val="28"/>
              </w:rPr>
              <w:t>28</w:t>
            </w:r>
            <w:r w:rsidRPr="00045CEA">
              <w:rPr>
                <w:rFonts w:ascii="Times New Roman" w:eastAsia="Calibri" w:hAnsi="Times New Roman" w:cs="Times New Roman"/>
                <w:sz w:val="28"/>
                <w:szCs w:val="28"/>
              </w:rPr>
              <w:t>.05.2</w:t>
            </w:r>
            <w:r>
              <w:rPr>
                <w:rFonts w:ascii="Times New Roman" w:eastAsia="Calibri" w:hAnsi="Times New Roman" w:cs="Times New Roman"/>
                <w:sz w:val="28"/>
                <w:szCs w:val="28"/>
              </w:rPr>
              <w:t>7</w:t>
            </w:r>
          </w:p>
        </w:tc>
        <w:tc>
          <w:tcPr>
            <w:tcW w:w="3881" w:type="dxa"/>
          </w:tcPr>
          <w:p w:rsidR="002F6757" w:rsidRPr="00045CEA" w:rsidRDefault="002F6757" w:rsidP="0017366A">
            <w:r>
              <w:rPr>
                <w:rFonts w:ascii="Times New Roman" w:hAnsi="Times New Roman" w:cs="Times New Roman"/>
                <w:sz w:val="28"/>
                <w:szCs w:val="28"/>
              </w:rPr>
              <w:t xml:space="preserve">ОФП. </w:t>
            </w:r>
            <w:r w:rsidRPr="00045CEA">
              <w:rPr>
                <w:rFonts w:ascii="Times New Roman" w:hAnsi="Times New Roman" w:cs="Times New Roman"/>
                <w:sz w:val="28"/>
                <w:szCs w:val="28"/>
              </w:rPr>
              <w:t>Скоростно-силовые качества. Бег.</w:t>
            </w:r>
          </w:p>
        </w:tc>
        <w:tc>
          <w:tcPr>
            <w:tcW w:w="1002" w:type="dxa"/>
            <w:gridSpan w:val="2"/>
          </w:tcPr>
          <w:p w:rsidR="002F6757" w:rsidRPr="00045CEA" w:rsidRDefault="002F6757"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c>
          <w:tcPr>
            <w:tcW w:w="1127" w:type="dxa"/>
          </w:tcPr>
          <w:p w:rsidR="002F6757" w:rsidRPr="00045CEA" w:rsidRDefault="002F6757" w:rsidP="00045CEA">
            <w:pPr>
              <w:jc w:val="center"/>
              <w:rPr>
                <w:rFonts w:ascii="Times New Roman" w:hAnsi="Times New Roman" w:cs="Times New Roman"/>
                <w:sz w:val="28"/>
                <w:szCs w:val="28"/>
              </w:rPr>
            </w:pPr>
          </w:p>
        </w:tc>
        <w:tc>
          <w:tcPr>
            <w:tcW w:w="1386" w:type="dxa"/>
          </w:tcPr>
          <w:p w:rsidR="002F6757" w:rsidRPr="00045CEA" w:rsidRDefault="002F6757"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r>
    </w:tbl>
    <w:p w:rsidR="009E1ADF" w:rsidRDefault="009E1ADF"/>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(промежуточная аттестация)</w:t>
      </w:r>
    </w:p>
    <w:p w:rsidR="00EF2D00" w:rsidRPr="007435C8" w:rsidRDefault="00EF2D00" w:rsidP="00EF2D00">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3664"/>
        <w:gridCol w:w="2683"/>
        <w:gridCol w:w="2304"/>
      </w:tblGrid>
      <w:tr w:rsidR="00EF2D00" w:rsidRPr="009402F2" w:rsidTr="00E94ECC">
        <w:tc>
          <w:tcPr>
            <w:tcW w:w="920" w:type="dxa"/>
            <w:shd w:val="clear" w:color="auto" w:fill="auto"/>
          </w:tcPr>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 п/п</w:t>
            </w:r>
          </w:p>
        </w:tc>
        <w:tc>
          <w:tcPr>
            <w:tcW w:w="366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Вопрос</w:t>
            </w:r>
          </w:p>
        </w:tc>
        <w:tc>
          <w:tcPr>
            <w:tcW w:w="2683"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Варианты ответов</w:t>
            </w:r>
          </w:p>
        </w:tc>
        <w:tc>
          <w:tcPr>
            <w:tcW w:w="230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Правильный ответ</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Где зародилось боевое искусство</w:t>
            </w:r>
            <w:r>
              <w:rPr>
                <w:rFonts w:ascii="Times New Roman" w:hAnsi="Times New Roman" w:cs="Times New Roman"/>
                <w:sz w:val="28"/>
                <w:szCs w:val="28"/>
              </w:rPr>
              <w:t xml:space="preserve"> </w:t>
            </w:r>
            <w:r w:rsidRPr="009402F2">
              <w:rPr>
                <w:rFonts w:ascii="Times New Roman" w:hAnsi="Times New Roman" w:cs="Times New Roman"/>
                <w:sz w:val="28"/>
                <w:szCs w:val="28"/>
              </w:rPr>
              <w:t xml:space="preserve">-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Япония</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Китай</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Корея</w:t>
            </w:r>
          </w:p>
        </w:tc>
        <w:tc>
          <w:tcPr>
            <w:tcW w:w="2304" w:type="dxa"/>
            <w:shd w:val="clear" w:color="auto" w:fill="auto"/>
          </w:tcPr>
          <w:p w:rsidR="00E94ECC" w:rsidRPr="007435C8" w:rsidRDefault="00E94ECC" w:rsidP="008721A1">
            <w:pPr>
              <w:pStyle w:val="a7"/>
              <w:spacing w:after="0" w:line="240" w:lineRule="auto"/>
              <w:rPr>
                <w:rFonts w:ascii="Times New Roman" w:hAnsi="Times New Roman" w:cs="Times New Roman"/>
                <w:i w:val="0"/>
                <w:color w:val="auto"/>
                <w:sz w:val="28"/>
                <w:szCs w:val="28"/>
              </w:rPr>
            </w:pPr>
            <w:r>
              <w:rPr>
                <w:rFonts w:ascii="Times New Roman" w:hAnsi="Times New Roman" w:cs="Times New Roman"/>
                <w:i w:val="0"/>
                <w:color w:val="auto"/>
                <w:sz w:val="28"/>
                <w:szCs w:val="28"/>
              </w:rPr>
              <w:t>3.</w:t>
            </w:r>
            <w:r w:rsidRPr="007435C8">
              <w:rPr>
                <w:rFonts w:ascii="Times New Roman" w:hAnsi="Times New Roman" w:cs="Times New Roman"/>
                <w:i w:val="0"/>
                <w:color w:val="auto"/>
                <w:sz w:val="28"/>
                <w:szCs w:val="28"/>
              </w:rPr>
              <w:t>Корея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ковер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Додзе</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Татами</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форма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Самбовка</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Кимоно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p w:rsidR="00E94ECC" w:rsidRPr="009402F2" w:rsidRDefault="00E94ECC" w:rsidP="0017366A">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2.Удар ногой</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дыхание</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17366A">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Чунби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Повернутся</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Прыгнуть</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самостраховка</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Чан бан</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Чик по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Баро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Лечь</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Шаг вперёд</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удары ногами</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Обо чиги</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3.</w:t>
            </w:r>
            <w:r w:rsidRPr="009402F2">
              <w:rPr>
                <w:rFonts w:ascii="Times New Roman" w:hAnsi="Times New Roman" w:cs="Times New Roman"/>
                <w:sz w:val="28"/>
                <w:szCs w:val="28"/>
              </w:rPr>
              <w:t>Сиджа</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lastRenderedPageBreak/>
              <w:t>2.</w:t>
            </w:r>
            <w:r w:rsidRPr="009402F2">
              <w:rPr>
                <w:rFonts w:ascii="Times New Roman" w:hAnsi="Times New Roman" w:cs="Times New Roman"/>
                <w:spacing w:val="10"/>
                <w:position w:val="1"/>
                <w:sz w:val="28"/>
                <w:szCs w:val="28"/>
              </w:rPr>
              <w:t>Обо чиги</w:t>
            </w:r>
          </w:p>
        </w:tc>
      </w:tr>
    </w:tbl>
    <w:p w:rsidR="00EF2D00" w:rsidRDefault="00EF2D00"/>
    <w:p w:rsidR="00EF2D00" w:rsidRPr="009402F2" w:rsidRDefault="00EF2D00" w:rsidP="00EF2D00">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4662"/>
        <w:gridCol w:w="3985"/>
      </w:tblGrid>
      <w:tr w:rsidR="00EF2D00" w:rsidRPr="009402F2" w:rsidTr="00114CF3">
        <w:trPr>
          <w:trHeight w:val="441"/>
        </w:trPr>
        <w:tc>
          <w:tcPr>
            <w:tcW w:w="924" w:type="dxa"/>
            <w:shd w:val="clear" w:color="auto" w:fill="auto"/>
          </w:tcPr>
          <w:p w:rsidR="00EF2D00" w:rsidRPr="009402F2" w:rsidRDefault="00EF2D00" w:rsidP="008721A1">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4662"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3985"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Шпагат 3 вида</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10-1 сесть полностью, 2 не более 15см, 7- 3 не более 15 см, 5- более 15см</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Мост</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10-высокий с полной опорой на стопы и ладони, 7- выполнено с неполной опорой, 5- выполнение близкое к зачетному</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Дыхание</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10-продемонстрированны все 4 вида, 7-продемонстрированны 3 вида, 5-пр</w:t>
            </w:r>
            <w:r>
              <w:rPr>
                <w:rFonts w:ascii="Times New Roman" w:hAnsi="Times New Roman" w:cs="Times New Roman"/>
                <w:sz w:val="28"/>
                <w:szCs w:val="28"/>
              </w:rPr>
              <w:t>о</w:t>
            </w:r>
            <w:r w:rsidRPr="009402F2">
              <w:rPr>
                <w:rFonts w:ascii="Times New Roman" w:hAnsi="Times New Roman" w:cs="Times New Roman"/>
                <w:sz w:val="28"/>
                <w:szCs w:val="28"/>
              </w:rPr>
              <w:t>демонстрированны 2 вида,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Стойки (кимабу, конго чазе)</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 выполнено четко, без колебаний, 7- выполнено не четко, 5- долго думал, есть ошибки в пост ноги.</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Кувырок в группировке</w:t>
            </w:r>
            <w:r>
              <w:rPr>
                <w:rFonts w:ascii="Times New Roman" w:hAnsi="Times New Roman" w:cs="Times New Roman"/>
                <w:sz w:val="28"/>
                <w:szCs w:val="28"/>
              </w:rPr>
              <w:t xml:space="preserve"> вперед</w:t>
            </w:r>
            <w:r w:rsidRPr="009402F2">
              <w:rPr>
                <w:rFonts w:ascii="Times New Roman" w:hAnsi="Times New Roman" w:cs="Times New Roman"/>
                <w:sz w:val="28"/>
                <w:szCs w:val="28"/>
              </w:rPr>
              <w:t>, назад.</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5-обуч не сгрупп</w:t>
            </w:r>
            <w:r>
              <w:rPr>
                <w:rFonts w:ascii="Times New Roman" w:hAnsi="Times New Roman" w:cs="Times New Roman"/>
                <w:sz w:val="28"/>
                <w:szCs w:val="28"/>
              </w:rPr>
              <w:t>ировался</w:t>
            </w:r>
            <w:r w:rsidRPr="009402F2">
              <w:rPr>
                <w:rFonts w:ascii="Times New Roman" w:hAnsi="Times New Roman" w:cs="Times New Roman"/>
                <w:sz w:val="28"/>
                <w:szCs w:val="28"/>
              </w:rPr>
              <w:t>,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Стойка на руках у стены</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 выполняет с помощью</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Боковой кувырок</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 выполнено не четко, 5- не сгруппировался,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руками по ракеткам</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ногами по ракеткам</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Прыжок в длину с места</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 xml:space="preserve">10-180см и далее, 7-от 150см </w:t>
            </w:r>
            <w:r w:rsidRPr="009402F2">
              <w:rPr>
                <w:rFonts w:ascii="Times New Roman" w:hAnsi="Times New Roman" w:cs="Times New Roman"/>
                <w:sz w:val="28"/>
                <w:szCs w:val="28"/>
              </w:rPr>
              <w:lastRenderedPageBreak/>
              <w:t>до 180см, 5-менее 150см</w:t>
            </w:r>
          </w:p>
        </w:tc>
      </w:tr>
    </w:tbl>
    <w:p w:rsidR="00EF2D00" w:rsidRDefault="00EF2D00" w:rsidP="00EF2D00">
      <w:pPr>
        <w:spacing w:after="0" w:line="240" w:lineRule="auto"/>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(итоговая аттестация)</w:t>
      </w:r>
    </w:p>
    <w:p w:rsidR="00114CF3" w:rsidRDefault="00114CF3" w:rsidP="00114CF3">
      <w:pPr>
        <w:spacing w:after="0" w:line="240" w:lineRule="auto"/>
        <w:jc w:val="center"/>
        <w:rPr>
          <w:rFonts w:ascii="Times New Roman" w:hAnsi="Times New Roman" w:cs="Times New Roman"/>
          <w:b/>
          <w:sz w:val="28"/>
          <w:szCs w:val="28"/>
        </w:rPr>
      </w:pPr>
    </w:p>
    <w:p w:rsidR="00114CF3" w:rsidRPr="009402F2" w:rsidRDefault="00114CF3" w:rsidP="00114CF3">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663"/>
        <w:gridCol w:w="2682"/>
        <w:gridCol w:w="2304"/>
      </w:tblGrid>
      <w:tr w:rsidR="00114CF3" w:rsidRPr="009402F2" w:rsidTr="0017366A">
        <w:tc>
          <w:tcPr>
            <w:tcW w:w="921"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 п/п</w:t>
            </w:r>
          </w:p>
        </w:tc>
        <w:tc>
          <w:tcPr>
            <w:tcW w:w="3663" w:type="dxa"/>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Вопрос</w:t>
            </w:r>
          </w:p>
        </w:tc>
        <w:tc>
          <w:tcPr>
            <w:tcW w:w="2682" w:type="dxa"/>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Варианты ответов</w:t>
            </w:r>
          </w:p>
        </w:tc>
        <w:tc>
          <w:tcPr>
            <w:tcW w:w="2304" w:type="dxa"/>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Правильный ответ</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дыхание</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 xml:space="preserve">Тандженхоп </w:t>
            </w:r>
          </w:p>
          <w:p w:rsidR="00114CF3" w:rsidRPr="009402F2" w:rsidRDefault="00114CF3" w:rsidP="0017366A">
            <w:pPr>
              <w:tabs>
                <w:tab w:val="left" w:pos="2680"/>
              </w:tabs>
              <w:rPr>
                <w:rFonts w:ascii="Times New Roman" w:hAnsi="Times New Roman" w:cs="Times New Roman"/>
                <w:sz w:val="28"/>
                <w:szCs w:val="28"/>
              </w:rPr>
            </w:pP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ногой</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Нак поб</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1.</w:t>
            </w: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Удар ногой</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Обо чиги</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Сиджа</w:t>
            </w:r>
          </w:p>
        </w:tc>
        <w:tc>
          <w:tcPr>
            <w:tcW w:w="23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pacing w:val="10"/>
                <w:position w:val="1"/>
                <w:sz w:val="28"/>
                <w:szCs w:val="28"/>
              </w:rPr>
              <w:t>Обо чиги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17366A">
            <w:pPr>
              <w:tabs>
                <w:tab w:val="left" w:pos="2680"/>
              </w:tabs>
              <w:rPr>
                <w:rFonts w:ascii="Times New Roman" w:hAnsi="Times New Roman" w:cs="Times New Roman"/>
                <w:spacing w:val="10"/>
                <w:position w:val="1"/>
                <w:sz w:val="28"/>
                <w:szCs w:val="28"/>
              </w:rPr>
            </w:pPr>
            <w:r w:rsidRPr="000B21F0">
              <w:rPr>
                <w:rFonts w:ascii="Times New Roman" w:eastAsia="Times New Roman" w:hAnsi="Times New Roman" w:cs="Times New Roman"/>
                <w:color w:val="000000" w:themeColor="text1"/>
                <w:sz w:val="28"/>
                <w:szCs w:val="28"/>
                <w:lang w:eastAsia="ru-RU"/>
              </w:rPr>
              <w:t>Тан джун хо хоп</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Квон поб</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17366A">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Техника ударов</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Баль чхаги</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1.Т</w:t>
            </w:r>
            <w:r w:rsidRPr="000B21F0">
              <w:rPr>
                <w:rFonts w:ascii="Times New Roman" w:eastAsia="Times New Roman" w:hAnsi="Times New Roman" w:cs="Times New Roman"/>
                <w:color w:val="000000" w:themeColor="text1"/>
                <w:sz w:val="28"/>
                <w:szCs w:val="28"/>
                <w:lang w:eastAsia="ru-RU"/>
              </w:rPr>
              <w:t>ехника ударов ногами</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 xml:space="preserve"> Ченжа</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 xml:space="preserve">Удар </w:t>
            </w:r>
            <w:r>
              <w:rPr>
                <w:rFonts w:ascii="Times New Roman" w:hAnsi="Times New Roman" w:cs="Times New Roman"/>
                <w:sz w:val="28"/>
                <w:szCs w:val="28"/>
              </w:rPr>
              <w:t>ногой</w:t>
            </w:r>
          </w:p>
        </w:tc>
        <w:tc>
          <w:tcPr>
            <w:tcW w:w="2304" w:type="dxa"/>
            <w:shd w:val="clear" w:color="auto" w:fill="auto"/>
          </w:tcPr>
          <w:p w:rsidR="00114CF3" w:rsidRPr="000B21F0" w:rsidRDefault="00114CF3" w:rsidP="0017366A">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w:t>
            </w:r>
            <w:r w:rsidRPr="000B21F0">
              <w:rPr>
                <w:rFonts w:ascii="Times New Roman" w:eastAsia="Times New Roman" w:hAnsi="Times New Roman" w:cs="Times New Roman"/>
                <w:color w:val="000000" w:themeColor="text1"/>
                <w:sz w:val="28"/>
                <w:szCs w:val="28"/>
                <w:lang w:eastAsia="ru-RU"/>
              </w:rPr>
              <w:t>ехника ударов ногами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удары ногами</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Прямой удар кулаком </w:t>
            </w:r>
          </w:p>
        </w:tc>
        <w:tc>
          <w:tcPr>
            <w:tcW w:w="2682" w:type="dxa"/>
            <w:shd w:val="clear" w:color="auto" w:fill="auto"/>
          </w:tcPr>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Джумок чиги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E25017">
              <w:rPr>
                <w:rFonts w:ascii="Times New Roman" w:hAnsi="Times New Roman" w:cs="Times New Roman"/>
                <w:sz w:val="28"/>
                <w:szCs w:val="28"/>
              </w:rPr>
              <w:t>Ти чаги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Мончи чиги</w:t>
            </w:r>
          </w:p>
        </w:tc>
        <w:tc>
          <w:tcPr>
            <w:tcW w:w="2304"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Джумок чиги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Удар «молот» с боку </w:t>
            </w:r>
          </w:p>
        </w:tc>
        <w:tc>
          <w:tcPr>
            <w:tcW w:w="2682" w:type="dxa"/>
            <w:shd w:val="clear" w:color="auto" w:fill="auto"/>
          </w:tcPr>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Ап чаги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Ти чаги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Мончи чиги</w:t>
            </w:r>
          </w:p>
        </w:tc>
        <w:tc>
          <w:tcPr>
            <w:tcW w:w="2304"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Мончи чиги </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Pr="009402F2" w:rsidRDefault="00114CF3" w:rsidP="00114CF3">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3904"/>
        <w:gridCol w:w="2568"/>
        <w:gridCol w:w="2171"/>
      </w:tblGrid>
      <w:tr w:rsidR="00114CF3" w:rsidRPr="009402F2" w:rsidTr="0017366A">
        <w:trPr>
          <w:trHeight w:val="432"/>
        </w:trPr>
        <w:tc>
          <w:tcPr>
            <w:tcW w:w="927" w:type="dxa"/>
            <w:vMerge w:val="restart"/>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3904" w:type="dxa"/>
            <w:vMerge w:val="restart"/>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4739" w:type="dxa"/>
            <w:gridSpan w:val="2"/>
            <w:shd w:val="clear" w:color="auto" w:fill="auto"/>
          </w:tcPr>
          <w:p w:rsidR="00114CF3" w:rsidRPr="009402F2" w:rsidRDefault="00114CF3" w:rsidP="0017366A">
            <w:pPr>
              <w:tabs>
                <w:tab w:val="left" w:pos="2680"/>
              </w:tabs>
              <w:spacing w:after="0" w:line="240" w:lineRule="auto"/>
              <w:jc w:val="center"/>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17366A">
        <w:trPr>
          <w:trHeight w:val="504"/>
        </w:trPr>
        <w:tc>
          <w:tcPr>
            <w:tcW w:w="927" w:type="dxa"/>
            <w:vMerge/>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p>
        </w:tc>
        <w:tc>
          <w:tcPr>
            <w:tcW w:w="3904" w:type="dxa"/>
            <w:vMerge/>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мальчики</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девочки</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 xml:space="preserve">Бег 30м </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7,4с</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7,9с</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Прыжок в длину с места</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110 см</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105 см</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Сгибание и разгибание рук в упоре лежа</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12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8 раз</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Пресс</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15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12 раз</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Шпагат (продольный, поперечный)</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О</w:t>
            </w:r>
            <w:r w:rsidRPr="00BF6CD7">
              <w:rPr>
                <w:rFonts w:ascii="Times New Roman" w:hAnsi="Times New Roman" w:cs="Times New Roman"/>
                <w:color w:val="000000"/>
                <w:sz w:val="27"/>
                <w:szCs w:val="27"/>
                <w:shd w:val="clear" w:color="auto" w:fill="FFFFFF"/>
              </w:rPr>
              <w:t>тжимания на кулаках</w:t>
            </w:r>
            <w:r>
              <w:rPr>
                <w:rFonts w:ascii="Times New Roman" w:hAnsi="Times New Roman" w:cs="Times New Roman"/>
                <w:color w:val="000000"/>
                <w:sz w:val="27"/>
                <w:szCs w:val="27"/>
              </w:rPr>
              <w:t xml:space="preserve"> </w:t>
            </w:r>
          </w:p>
        </w:tc>
        <w:tc>
          <w:tcPr>
            <w:tcW w:w="2568"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17366A">
        <w:trPr>
          <w:trHeight w:val="363"/>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С</w:t>
            </w:r>
            <w:r w:rsidRPr="00BF6CD7">
              <w:rPr>
                <w:rFonts w:ascii="Times New Roman" w:hAnsi="Times New Roman" w:cs="Times New Roman"/>
                <w:color w:val="000000"/>
                <w:sz w:val="27"/>
                <w:szCs w:val="27"/>
                <w:shd w:val="clear" w:color="auto" w:fill="FFFFFF"/>
              </w:rPr>
              <w:t>кручивания на пресс</w:t>
            </w:r>
          </w:p>
        </w:tc>
        <w:tc>
          <w:tcPr>
            <w:tcW w:w="2568"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Ч</w:t>
            </w:r>
            <w:r w:rsidRPr="00FF31EC">
              <w:rPr>
                <w:rFonts w:ascii="Times New Roman" w:hAnsi="Times New Roman" w:cs="Times New Roman"/>
                <w:color w:val="000000"/>
                <w:sz w:val="28"/>
                <w:szCs w:val="28"/>
                <w:shd w:val="clear" w:color="auto" w:fill="FFFFFF"/>
              </w:rPr>
              <w:t>ариот часаэ – стойка смирно </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П</w:t>
            </w:r>
            <w:r w:rsidRPr="00FF31EC">
              <w:rPr>
                <w:rFonts w:ascii="Times New Roman" w:hAnsi="Times New Roman" w:cs="Times New Roman"/>
                <w:color w:val="000000"/>
                <w:sz w:val="28"/>
                <w:szCs w:val="28"/>
                <w:shd w:val="clear" w:color="auto" w:fill="FFFFFF"/>
              </w:rPr>
              <w:t>ьёнхи часаэ – открытая стойка </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К</w:t>
            </w:r>
            <w:r w:rsidRPr="00FF31EC">
              <w:rPr>
                <w:rFonts w:ascii="Times New Roman" w:hAnsi="Times New Roman" w:cs="Times New Roman"/>
                <w:color w:val="000000"/>
                <w:sz w:val="28"/>
                <w:szCs w:val="28"/>
                <w:shd w:val="clear" w:color="auto" w:fill="FFFFFF"/>
              </w:rPr>
              <w:t>ён гок часаэ – атакующая стойка</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t>М</w:t>
      </w:r>
      <w:r>
        <w:rPr>
          <w:rFonts w:ascii="Times New Roman" w:hAnsi="Times New Roman" w:cs="Times New Roman"/>
          <w:b/>
          <w:sz w:val="28"/>
          <w:szCs w:val="28"/>
        </w:rPr>
        <w:t>етодические материалы</w:t>
      </w:r>
    </w:p>
    <w:p w:rsidR="00114CF3" w:rsidRPr="00B87DEC" w:rsidRDefault="00114CF3" w:rsidP="00114CF3">
      <w:pPr>
        <w:spacing w:after="0" w:line="240" w:lineRule="auto"/>
        <w:ind w:firstLine="709"/>
        <w:jc w:val="center"/>
        <w:rPr>
          <w:rFonts w:ascii="Times New Roman" w:hAnsi="Times New Roman" w:cs="Times New Roman"/>
          <w:b/>
          <w:sz w:val="28"/>
          <w:szCs w:val="28"/>
        </w:rPr>
      </w:pPr>
    </w:p>
    <w:p w:rsidR="00114CF3" w:rsidRPr="00B87DEC" w:rsidRDefault="00114CF3" w:rsidP="00114CF3">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назад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спину.</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Согнуть колени, прижать подбородок к груди, обхватить ноги руками, наклонив голову как можно ближе к коленям.</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этой «группировке» покататься назад-вперед.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дальнейшем, при падении назад, прямыми руками ударять одновременно по татами ладонями вниз по углом примерно 90 градусов, относительно тела</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Вытянуть руки перед собой и прижать подбородок к груди.</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lastRenderedPageBreak/>
        <w:t>В положении «присев», наклониться вперед, подведя голову (лоб) как можно ближе к коленям, стараясь «превратиться в шарик».</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Касаемся пятками татами. Вес тела при этом переносится назад, выводя проекцию центра тяжести за площадь опоры. Совершаем падание назад, ударяя одновременно двумя вытянутыми руками по татами ладонями вниз по углом примерно 90 градусов, относительно тела.</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Руки при ударе должны быть прямыми.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Расстояние от лба до колен должно быть неизменным до конца падения.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Очень полезно в этой «группировке» несколько раз покачаться вперед-назад.</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до конца выполнения упражнения.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левый (правый) бок.</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 (голову приподнимаем над татами).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Сложить ноги, левая (правая) нога лежит согнутая на поверхности татами, правая (левая) нога ставится перпендикулярно татами снаружи.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 левый и правый бок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Перекатываемся на правый (левый) бок, ударяя прямой рукой по татами и меняя положение ног относительно друг друга.</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выпрямляя руки перед собой и прижимая подбородок к груди.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Падаем на левый (правый) бок, ударяя прямой левой (правой) рукой по татами, другая рука лежит на противоположном колене.</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Рука при ударе должна быть прямая.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голова не касается татами.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 падении перекатиться так, чтобы ноги и тазобедренный сустав приподнялись над татами, как можно выше.</w:t>
      </w:r>
    </w:p>
    <w:p w:rsidR="00114CF3" w:rsidRPr="00B87DEC" w:rsidRDefault="00114CF3" w:rsidP="00114CF3">
      <w:pPr>
        <w:pStyle w:val="a5"/>
        <w:spacing w:after="0" w:line="240" w:lineRule="auto"/>
        <w:ind w:left="0"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кувырком назад с колена</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шаг назад правой (левой) ногой, поставив ее на колено.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Наклониться вперед, подведя голову как можно ближе к левому (правому) колену и прижав к правому (левому) плечу.</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Передвинуть ступню правой (левой) ноги влево (вправо), используя колено, как ось вращения.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Сесть на освободившееся место, как можно ближе к ноге.</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кувырок назад, встав на левое (правое) колено.</w:t>
      </w:r>
    </w:p>
    <w:p w:rsidR="00114CF3" w:rsidRPr="00CA6DD1"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Встать в стойку.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В основе обучения Хапкидо лежат дидактические принципы педагогики: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lastRenderedPageBreak/>
        <w:t>Принцип сознательности и активности</w:t>
      </w:r>
      <w:r w:rsidRPr="00321DBE">
        <w:rPr>
          <w:rFonts w:ascii="Times New Roman" w:hAnsi="Times New Roman" w:cs="Times New Roman"/>
          <w:sz w:val="28"/>
          <w:szCs w:val="28"/>
        </w:rPr>
        <w:t xml:space="preserve"> реализуется методами убеждения и разъяснения. Понимание воспитанниками целей и задач обучения – одно из условий воспитания сильных, ловких, смелых, волевых и интеллектуально развитых людей. В процессе занятий развиваются такие способности как память, наблюдательность, воспитывается устойчивое внимание, умений ориентироваться в любых условиях спортивной борьбы, правильно оценивать свои силы и силы соперника, творчески решать тактические задачи и тщательно анализировать ошибки в процессе занятий и соревнований.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всестороннего развития</w:t>
      </w:r>
      <w:r w:rsidRPr="00321DBE">
        <w:rPr>
          <w:rFonts w:ascii="Times New Roman" w:hAnsi="Times New Roman" w:cs="Times New Roman"/>
          <w:sz w:val="28"/>
          <w:szCs w:val="28"/>
        </w:rPr>
        <w:t xml:space="preserve"> личности обучающихся заключается в единстве физического воспитания с умственным, нравственным и эстетическим. В спортивной тренировке требуется прежде всего разносторонняя физическая подготовка.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наглядности:</w:t>
      </w:r>
      <w:r w:rsidRPr="00321DBE">
        <w:rPr>
          <w:rFonts w:ascii="Times New Roman" w:hAnsi="Times New Roman" w:cs="Times New Roman"/>
          <w:sz w:val="28"/>
          <w:szCs w:val="28"/>
        </w:rPr>
        <w:t xml:space="preserve"> педагог сам показывает упражнения, объясняет особенности поведения на занятиях на конкретных примерах, демонстрирует отдельные приемы Хапкидо, пользуется наглядными пособиями (фотографии, плакаты), а также присутствует с учениками на тренировках и соревнованиях взрослых высококлассных спортсменов.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постепенности:</w:t>
      </w:r>
      <w:r w:rsidRPr="00321DBE">
        <w:rPr>
          <w:rFonts w:ascii="Times New Roman" w:hAnsi="Times New Roman" w:cs="Times New Roman"/>
          <w:sz w:val="28"/>
          <w:szCs w:val="28"/>
        </w:rPr>
        <w:t xml:space="preserve"> переход от простого к сложному. Новый, более сложный технический прием, например, удар на месте, переход к ударам в движении. Освоение нового приема должно проходить в медленном темпе с постепенным нарастанием до максимальной скорости выполнения приема.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доступности</w:t>
      </w:r>
      <w:r w:rsidRPr="00321DBE">
        <w:rPr>
          <w:rFonts w:ascii="Times New Roman" w:hAnsi="Times New Roman" w:cs="Times New Roman"/>
          <w:sz w:val="28"/>
          <w:szCs w:val="28"/>
        </w:rPr>
        <w:t xml:space="preserve"> основан на простоте изложения теоретического и подаче практического материала. Пройденный материал должен быть освоен так, чтобы на его основе можно было продолжать занятие, изучая новое.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Чтобы у ребенка успешно начался процесс обучения более-менее сложным действиям, необходимо наличие у него: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контроля внимания (его надо воспитывать);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логического мышления;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волевого контроля, или управления намерением (достигается воспитанием и самовоспитанием).</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Содержание подготовки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В содержание спортивной подготовки выделяют следующие виды: физическую, техническую, психологическую, тактическую, теоретическую подготовку.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Физическая</w:t>
      </w:r>
      <w:r w:rsidRPr="00321DBE">
        <w:rPr>
          <w:rFonts w:ascii="Times New Roman" w:hAnsi="Times New Roman" w:cs="Times New Roman"/>
          <w:sz w:val="28"/>
          <w:szCs w:val="28"/>
        </w:rPr>
        <w:t xml:space="preserve"> подготовка подразделяется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•общую физическую подготовку, которая направлена на повышение общей работоспособности,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•специальную физическую подготовку, направленную на развитие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•специально-двигательную подготовку, направленную на развитие координационных способностей, скорости реакции на движущийся объект,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•функциональную, направленную на «выведение» обучающихся на высокий объем и интенсивность тренировочных нагрузок.</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Техническую</w:t>
      </w:r>
      <w:r w:rsidRPr="00321DBE">
        <w:rPr>
          <w:rFonts w:ascii="Times New Roman" w:hAnsi="Times New Roman" w:cs="Times New Roman"/>
          <w:sz w:val="28"/>
          <w:szCs w:val="28"/>
        </w:rPr>
        <w:t xml:space="preserve"> подготовку подразделяют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беспредметную – обучение технике упражнений,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предметную – обучение технике упражнений с предметами,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 психологическую </w:t>
      </w:r>
      <w:r w:rsidRPr="00321DBE">
        <w:rPr>
          <w:rFonts w:ascii="Times New Roman" w:hAnsi="Times New Roman" w:cs="Times New Roman"/>
          <w:sz w:val="28"/>
          <w:szCs w:val="28"/>
        </w:rPr>
        <w:t>подготовку входят: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 психологическое развитие, образование и обучение;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•тренировочная – формирование значимых мотивов и благоприятных отношений к тренировочным заданиям и нагрузкам;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•соревновательная – формирование состояния боевой готовности, способности к сосредоточению и мобилизации.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Тактическая</w:t>
      </w:r>
      <w:r w:rsidRPr="00321DBE">
        <w:rPr>
          <w:rFonts w:ascii="Times New Roman" w:hAnsi="Times New Roman" w:cs="Times New Roman"/>
          <w:sz w:val="28"/>
          <w:szCs w:val="28"/>
        </w:rPr>
        <w:t xml:space="preserve"> подготовка может быть: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1.Индивидуальной – составление индивидуальной тактики ведения боя, распределение сил, тактика поведения.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2.Командной – формирование команды, определение командных и личных задач.</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Теоретическая</w:t>
      </w:r>
      <w:r w:rsidRPr="00321DBE">
        <w:rPr>
          <w:rFonts w:ascii="Times New Roman" w:hAnsi="Times New Roman" w:cs="Times New Roman"/>
          <w:sz w:val="28"/>
          <w:szCs w:val="28"/>
        </w:rPr>
        <w:t xml:space="preserve"> подготовка – это формирование у обучающихся специальных знаний, необходимых для успешной деятельности в Хапкидо. Может осуществляться в ходе практических занятий и самостоятельно.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Содержание работы на этапах программы:</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 Укрепление здоровья и гармоническое развитие функций организма занимающихся.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 Формирование правильной осанки.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3. Разносторонняя общая физическая подготовка и начальное развитие всех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4. Специально-двигательная подготовка – развитие умений ощущать и дифференцировать разные параметры движений.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5. Начальная техническая подготовка – освоение подготовительных, подводящих и базовых элементов.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6. Привитие интереса к регулярным занятиям физической культурой и Хапкидо, воспитание дисциплинированности, аккуратности и старательности.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7. Участие в детских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Этапы обучения детей.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Первый этап обучения</w:t>
      </w:r>
      <w:r w:rsidRPr="00321DBE">
        <w:rPr>
          <w:rFonts w:ascii="Times New Roman" w:hAnsi="Times New Roman" w:cs="Times New Roman"/>
          <w:sz w:val="28"/>
          <w:szCs w:val="28"/>
        </w:rPr>
        <w:t xml:space="preserve"> характеризуется созданием предварительного представления об упражнении (отдельном движении). На этом этапе обучения тренер рассказывает, объясняет и демонстрирует упражнения, а дети пытаются воссоздать увиденное, опробовать упражнение, подражая тренеру. Название упражнений, вводимое педагогом на начальном этапе, создает условия для формирования его образа, активизирует работу центральной нервной системы детей. Показ упражнения происходит в зеркальном изображении. Объяснение техники исполнения упражнения дополняет ту информацию, которую ребенок получил при просмотре. Первые попытки опробования упражнения имеют большое значение при дальнейшем формировании двигательного навыка. Успех начального этапа </w:t>
      </w:r>
      <w:r w:rsidRPr="00321DBE">
        <w:rPr>
          <w:rFonts w:ascii="Times New Roman" w:hAnsi="Times New Roman" w:cs="Times New Roman"/>
          <w:sz w:val="28"/>
          <w:szCs w:val="28"/>
        </w:rPr>
        <w:lastRenderedPageBreak/>
        <w:t>обучения зависит от умелого предупреждения и исправления ошибок. При удачном выполнении упражнения целесообразно его повторить несколько раз, закрепив тем самым предварительное представление о нем.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Второй этап </w:t>
      </w:r>
      <w:r w:rsidRPr="00321DBE">
        <w:rPr>
          <w:rFonts w:ascii="Times New Roman" w:hAnsi="Times New Roman" w:cs="Times New Roman"/>
          <w:sz w:val="28"/>
          <w:szCs w:val="28"/>
        </w:rPr>
        <w:t>характеризуется разучиванием и совершенствованием деталей техники выполнения упражнений. Основная задача этого этапа сводится к уточнению двигательных действий, пониманию детьми закономерностей движения, свободного выполнения упражнения. Главным условием обучения на этом этапе является – целостное выполнение упражнения. Количество повторений в занятии увеличивается, по сравнению с предыдущим этапом. На этапе углубленного разучивания дети приобретают некоторый опыт в исполнении движений по показу тренера. Все это способствует развитию у детей умения самостоятельно выполнять выученное упражнение в целом.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Третий этап закрепления </w:t>
      </w:r>
      <w:r w:rsidRPr="00321DBE">
        <w:rPr>
          <w:rFonts w:ascii="Times New Roman" w:hAnsi="Times New Roman" w:cs="Times New Roman"/>
          <w:sz w:val="28"/>
          <w:szCs w:val="28"/>
        </w:rPr>
        <w:t>характеризуется образованием двигательного навыка и переходом его к творческому самовыражению. На этом этапе необходимо совершенствовать качество исполнения упражнений и формировать у детей индивидуальный стиль.</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отслеживания результатов: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Метод оценки - визуальное наблюдение тренера: ребёнок регулярно посещает занятия в секции, основные двигательные навыки (ходьба, бег, прыжки, лазание) сформированы на устойчивом уровне.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проведение контрольных тестов: наблюдается рост физических качеств: силы, выносливости, гибкости, ловкости, координации. Занимающиеся владеют техникой физических упражнений в пределах возрастных требований.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уменьшение количества простудных заболеваний, по отзывам родителей: произошло укрепление иммунной системы занимающегося, повысились показатели физического развития, ребёнок не пропускает занятия, на занятиях ведёт себя активно, свободно и эмоционально.</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занятий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Основными формами занятий являются: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учебно-тренировочные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и индивидуальные теоретические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тренировочных поединках;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промежуточная и итоговая аттестации;</w:t>
      </w:r>
    </w:p>
    <w:p w:rsidR="00114CF3" w:rsidRPr="00321DBE" w:rsidRDefault="00114CF3" w:rsidP="00114CF3">
      <w:pPr>
        <w:spacing w:after="0" w:line="240" w:lineRule="auto"/>
        <w:ind w:firstLine="709"/>
        <w:jc w:val="both"/>
        <w:rPr>
          <w:rFonts w:ascii="Times New Roman" w:hAnsi="Times New Roman" w:cs="Times New Roman"/>
          <w:b/>
          <w:sz w:val="28"/>
          <w:szCs w:val="28"/>
        </w:rPr>
      </w:pPr>
    </w:p>
    <w:p w:rsidR="00114CF3" w:rsidRPr="00977278" w:rsidRDefault="00114CF3" w:rsidP="00114CF3">
      <w:pPr>
        <w:spacing w:after="0" w:line="240" w:lineRule="auto"/>
        <w:ind w:firstLine="709"/>
        <w:jc w:val="center"/>
        <w:rPr>
          <w:rFonts w:ascii="Times New Roman" w:hAnsi="Times New Roman" w:cs="Times New Roman"/>
          <w:b/>
          <w:sz w:val="28"/>
          <w:szCs w:val="28"/>
        </w:rPr>
      </w:pPr>
      <w:r w:rsidRPr="00977278">
        <w:rPr>
          <w:rFonts w:ascii="Times New Roman" w:hAnsi="Times New Roman" w:cs="Times New Roman"/>
          <w:b/>
          <w:sz w:val="28"/>
          <w:szCs w:val="28"/>
        </w:rPr>
        <w:t>Организационно-педагогические условия</w:t>
      </w:r>
    </w:p>
    <w:p w:rsidR="00114CF3" w:rsidRDefault="00114CF3" w:rsidP="00114CF3">
      <w:pPr>
        <w:spacing w:after="0" w:line="240" w:lineRule="auto"/>
        <w:ind w:firstLine="709"/>
        <w:jc w:val="both"/>
        <w:rPr>
          <w:rFonts w:ascii="Times New Roman" w:hAnsi="Times New Roman" w:cs="Times New Roman"/>
          <w:sz w:val="28"/>
          <w:szCs w:val="28"/>
        </w:rPr>
      </w:pPr>
      <w:r w:rsidRPr="00977278">
        <w:rPr>
          <w:rFonts w:ascii="Times New Roman" w:hAnsi="Times New Roman" w:cs="Times New Roman"/>
          <w:sz w:val="28"/>
          <w:szCs w:val="28"/>
        </w:rPr>
        <w:t>Для реализации программы необходимо: спортивный зал – с покрытием татами с естественной и искусственной вентиляцией, с естественным и искусственным освещением, соответствующее оборудование.</w:t>
      </w:r>
    </w:p>
    <w:p w:rsidR="006745B4" w:rsidRDefault="006745B4" w:rsidP="00114CF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Материально-техническое обеспечение</w:t>
      </w:r>
    </w:p>
    <w:p w:rsidR="006745B4" w:rsidRPr="00321DBE" w:rsidRDefault="006745B4" w:rsidP="006745B4">
      <w:pPr>
        <w:spacing w:after="0" w:line="240" w:lineRule="auto"/>
        <w:ind w:firstLine="709"/>
        <w:rPr>
          <w:rFonts w:ascii="Times New Roman" w:hAnsi="Times New Roman" w:cs="Times New Roman"/>
          <w:b/>
          <w:sz w:val="28"/>
          <w:szCs w:val="28"/>
        </w:rPr>
      </w:pPr>
    </w:p>
    <w:tbl>
      <w:tblPr>
        <w:tblStyle w:val="a6"/>
        <w:tblW w:w="0" w:type="auto"/>
        <w:tblLook w:val="04A0" w:firstRow="1" w:lastRow="0" w:firstColumn="1" w:lastColumn="0" w:noHBand="0" w:noVBand="1"/>
      </w:tblPr>
      <w:tblGrid>
        <w:gridCol w:w="3719"/>
        <w:gridCol w:w="2757"/>
        <w:gridCol w:w="3095"/>
      </w:tblGrid>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lastRenderedPageBreak/>
              <w:t>Средства обучения</w:t>
            </w:r>
          </w:p>
        </w:tc>
        <w:tc>
          <w:tcPr>
            <w:tcW w:w="297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Кол-во единиц на группу</w:t>
            </w:r>
          </w:p>
        </w:tc>
        <w:tc>
          <w:tcPr>
            <w:tcW w:w="3225"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Степень использования в %</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Скамейка гимнастическая</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Шведская стенка.</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Гантели: 0,5 кг</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Скакалки  </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Мячи теннисные</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Волейбольный мяч</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Набивные медицинские мячи (фитбол)</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3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Шлем </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Защита на ноги</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пар</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Жилет нагрудный</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Лапы боксёрские</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Макивары</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7шт.</w:t>
            </w:r>
          </w:p>
        </w:tc>
        <w:tc>
          <w:tcPr>
            <w:tcW w:w="3225" w:type="dxa"/>
            <w:tcBorders>
              <w:top w:val="single" w:sz="4" w:space="0" w:color="auto"/>
              <w:left w:val="single" w:sz="4" w:space="0" w:color="auto"/>
              <w:bottom w:val="single" w:sz="4" w:space="0" w:color="auto"/>
              <w:right w:val="single" w:sz="4" w:space="0" w:color="auto"/>
            </w:tcBorders>
          </w:tcPr>
          <w:p w:rsidR="006745B4" w:rsidRPr="00977278"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bl>
    <w:p w:rsidR="006745B4" w:rsidRPr="00977278" w:rsidRDefault="006745B4" w:rsidP="006745B4">
      <w:pPr>
        <w:spacing w:after="0" w:line="240" w:lineRule="auto"/>
        <w:ind w:firstLine="709"/>
        <w:rPr>
          <w:rFonts w:ascii="Times New Roman" w:eastAsia="Calibri" w:hAnsi="Times New Roman" w:cs="Times New Roman"/>
          <w:b/>
          <w:sz w:val="28"/>
        </w:rPr>
      </w:pPr>
    </w:p>
    <w:p w:rsidR="006745B4" w:rsidRDefault="006745B4" w:rsidP="006745B4">
      <w:pPr>
        <w:spacing w:after="0" w:line="240" w:lineRule="auto"/>
        <w:ind w:firstLine="709"/>
        <w:jc w:val="both"/>
        <w:rPr>
          <w:rFonts w:ascii="yandex-sans" w:eastAsia="Times New Roman" w:hAnsi="yandex-sans" w:cs="Times New Roman"/>
          <w:sz w:val="28"/>
          <w:szCs w:val="28"/>
        </w:rPr>
      </w:pPr>
      <w:r w:rsidRPr="00C40D2D">
        <w:rPr>
          <w:rFonts w:ascii="Times New Roman" w:eastAsia="Calibri" w:hAnsi="Times New Roman" w:cs="Times New Roman"/>
          <w:b/>
          <w:sz w:val="28"/>
        </w:rPr>
        <w:t>Кадровое обеспечение.</w:t>
      </w:r>
      <w:r w:rsidR="006307DA">
        <w:rPr>
          <w:rFonts w:ascii="Times New Roman" w:eastAsia="Calibri" w:hAnsi="Times New Roman" w:cs="Times New Roman"/>
          <w:sz w:val="28"/>
        </w:rPr>
        <w:t xml:space="preserve"> </w:t>
      </w:r>
      <w:r w:rsidR="006307DA" w:rsidRPr="006307DA">
        <w:rPr>
          <w:rFonts w:ascii="Times New Roman" w:eastAsia="Calibri" w:hAnsi="Times New Roman" w:cs="Times New Roman"/>
          <w:sz w:val="28"/>
          <w:szCs w:val="28"/>
        </w:rPr>
        <w:t>Руководитель объединения – Асанов Арсен Февзиевич педагог дополнительного образования. Образование Среднее специальное. ГОУСПО «Липецкий областной колледж искусств имени К.Н.</w:t>
      </w:r>
      <w:r w:rsidR="006307DA">
        <w:rPr>
          <w:rFonts w:ascii="Times New Roman" w:eastAsia="Calibri" w:hAnsi="Times New Roman" w:cs="Times New Roman"/>
          <w:sz w:val="28"/>
          <w:szCs w:val="28"/>
        </w:rPr>
        <w:t xml:space="preserve"> Игумнова» 2010 г. по специальности - руководитель творческого коллектива, преподаватель, направление: социально-культурная деятельность, народное художественное творчество. П</w:t>
      </w:r>
      <w:r w:rsidR="006307DA" w:rsidRPr="006307DA">
        <w:rPr>
          <w:rFonts w:ascii="Times New Roman" w:eastAsia="Calibri" w:hAnsi="Times New Roman" w:cs="Times New Roman"/>
          <w:sz w:val="28"/>
          <w:szCs w:val="28"/>
        </w:rPr>
        <w:t>рофессиональная переподготовка ЛГПУ имени П.П.</w:t>
      </w:r>
      <w:r w:rsidR="006307DA">
        <w:rPr>
          <w:rFonts w:ascii="Times New Roman" w:eastAsia="Calibri" w:hAnsi="Times New Roman" w:cs="Times New Roman"/>
          <w:sz w:val="28"/>
          <w:szCs w:val="28"/>
        </w:rPr>
        <w:t xml:space="preserve"> </w:t>
      </w:r>
      <w:r w:rsidR="006307DA" w:rsidRPr="006307DA">
        <w:rPr>
          <w:rFonts w:ascii="Times New Roman" w:eastAsia="Calibri" w:hAnsi="Times New Roman" w:cs="Times New Roman"/>
          <w:sz w:val="28"/>
          <w:szCs w:val="28"/>
        </w:rPr>
        <w:t>Семенова-Тян-Шанского</w:t>
      </w:r>
      <w:r w:rsidR="006307DA">
        <w:rPr>
          <w:rFonts w:ascii="Times New Roman" w:eastAsia="Calibri" w:hAnsi="Times New Roman" w:cs="Times New Roman"/>
          <w:sz w:val="28"/>
          <w:szCs w:val="28"/>
        </w:rPr>
        <w:t xml:space="preserve"> в количестве 1000 часов, 2019 год. Направление - физическая культура, по специальности тренер-преподаватель. </w:t>
      </w:r>
      <w:r w:rsidR="006307DA" w:rsidRPr="006307DA">
        <w:rPr>
          <w:rFonts w:ascii="Times New Roman" w:eastAsia="Calibri" w:hAnsi="Times New Roman" w:cs="Times New Roman"/>
          <w:sz w:val="28"/>
          <w:szCs w:val="28"/>
        </w:rPr>
        <w:t>Имеет</w:t>
      </w:r>
      <w:r w:rsidR="006307DA" w:rsidRPr="006307DA">
        <w:rPr>
          <w:rFonts w:ascii="yandex-sans" w:eastAsia="Times New Roman" w:hAnsi="yandex-sans" w:cs="Times New Roman"/>
          <w:sz w:val="28"/>
          <w:szCs w:val="28"/>
        </w:rPr>
        <w:t xml:space="preserve"> квалификации </w:t>
      </w:r>
      <w:r w:rsidR="00AD1CF2">
        <w:rPr>
          <w:rFonts w:ascii="yandex-sans" w:eastAsia="Times New Roman" w:hAnsi="yandex-sans" w:cs="Times New Roman"/>
          <w:sz w:val="28"/>
          <w:szCs w:val="28"/>
        </w:rPr>
        <w:t>3</w:t>
      </w:r>
      <w:r w:rsidR="006307DA" w:rsidRPr="006307DA">
        <w:rPr>
          <w:rFonts w:ascii="yandex-sans" w:eastAsia="Times New Roman" w:hAnsi="yandex-sans" w:cs="Times New Roman"/>
          <w:sz w:val="28"/>
          <w:szCs w:val="28"/>
        </w:rPr>
        <w:t xml:space="preserve"> дан по </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хапкидо</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 xml:space="preserve"> чемпион и призер Кубков мира и чемпионата России</w:t>
      </w:r>
      <w:r w:rsidR="006307DA">
        <w:rPr>
          <w:rFonts w:ascii="yandex-sans" w:eastAsia="Times New Roman" w:hAnsi="yandex-sans" w:cs="Times New Roman"/>
          <w:sz w:val="28"/>
          <w:szCs w:val="28"/>
        </w:rPr>
        <w:t>.</w:t>
      </w:r>
    </w:p>
    <w:p w:rsidR="006307DA" w:rsidRPr="0038210B" w:rsidRDefault="006307DA" w:rsidP="006745B4">
      <w:pPr>
        <w:spacing w:after="0" w:line="240" w:lineRule="auto"/>
        <w:ind w:firstLine="709"/>
        <w:jc w:val="both"/>
        <w:rPr>
          <w:rFonts w:ascii="Times New Roman" w:eastAsia="Calibri" w:hAnsi="Times New Roman" w:cs="Times New Roman"/>
          <w:sz w:val="28"/>
        </w:rPr>
      </w:pPr>
    </w:p>
    <w:p w:rsidR="006745B4" w:rsidRPr="0038210B" w:rsidRDefault="006745B4" w:rsidP="006745B4">
      <w:pPr>
        <w:spacing w:after="0" w:line="240" w:lineRule="auto"/>
        <w:ind w:firstLine="709"/>
        <w:jc w:val="center"/>
        <w:rPr>
          <w:rFonts w:ascii="Times New Roman" w:eastAsia="Calibri" w:hAnsi="Times New Roman" w:cs="Times New Roman"/>
          <w:b/>
          <w:sz w:val="28"/>
        </w:rPr>
      </w:pPr>
      <w:r w:rsidRPr="0038210B">
        <w:rPr>
          <w:rFonts w:ascii="Times New Roman" w:eastAsia="Calibri" w:hAnsi="Times New Roman" w:cs="Times New Roman"/>
          <w:b/>
          <w:sz w:val="28"/>
        </w:rPr>
        <w:t>Список литературы</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1. Ли И. Данхак ки-гон/И. Ли.–Мн.: «Поппури», 2008.– 160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2. Яремчук Е. Бег для всех. Доступная программа тренировок.–Спб.: Питер, 2015.–208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3. Ильин Е.П. Психология спорта.–Спб.: Питер, 2008.–352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4. Дубровский В.И. Спортивная медицина: учеб. Для студентов вузов, обучающихся по пед. специальностям/В.И. Дубровский.–3-е изд., доп. – М.: Гуманит. </w:t>
      </w:r>
      <w:r>
        <w:rPr>
          <w:rFonts w:ascii="Times New Roman" w:hAnsi="Times New Roman" w:cs="Times New Roman"/>
          <w:sz w:val="28"/>
          <w:szCs w:val="28"/>
        </w:rPr>
        <w:t>изд. центр ВЛАДОС, 2005.–528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5. Теория и методика физического воспитания. Учебник для ин-тов физ. Культуры. Под общей ред. Л.П. Матвеева И А.Д. Новикова.–М., «Физкультура и спорт», 1976</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9D7A07">
        <w:rPr>
          <w:rFonts w:ascii="Times New Roman" w:hAnsi="Times New Roman" w:cs="Times New Roman"/>
          <w:sz w:val="28"/>
          <w:szCs w:val="28"/>
        </w:rPr>
        <w:t>. «Звезды» липецкого спорта». История разви</w:t>
      </w:r>
      <w:r>
        <w:rPr>
          <w:rFonts w:ascii="Times New Roman" w:hAnsi="Times New Roman" w:cs="Times New Roman"/>
          <w:sz w:val="28"/>
          <w:szCs w:val="28"/>
        </w:rPr>
        <w:t>тия спорта в Липецкой области.</w:t>
      </w:r>
      <w:r w:rsidRPr="009D7A07">
        <w:rPr>
          <w:rFonts w:ascii="Times New Roman" w:hAnsi="Times New Roman" w:cs="Times New Roman"/>
          <w:sz w:val="28"/>
          <w:szCs w:val="28"/>
        </w:rPr>
        <w:t xml:space="preserve"> Липецк: ГУ РОГ </w:t>
      </w:r>
      <w:r>
        <w:rPr>
          <w:rFonts w:ascii="Times New Roman" w:hAnsi="Times New Roman" w:cs="Times New Roman"/>
          <w:sz w:val="28"/>
          <w:szCs w:val="28"/>
        </w:rPr>
        <w:t>«Липецкая газета», 2004.–304 с.</w:t>
      </w:r>
    </w:p>
    <w:p w:rsidR="006745B4" w:rsidRDefault="006745B4" w:rsidP="006745B4">
      <w:pPr>
        <w:tabs>
          <w:tab w:val="left" w:pos="426"/>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7</w:t>
      </w:r>
      <w:r w:rsidRPr="009D7A07">
        <w:rPr>
          <w:rFonts w:ascii="Times New Roman" w:hAnsi="Times New Roman" w:cs="Times New Roman"/>
          <w:sz w:val="28"/>
          <w:szCs w:val="28"/>
        </w:rPr>
        <w:t>. В.М. Горюнов. Валеологические аспекты школьной физической культуры и детского спорта//Детский тренер.–2005.–№4.–с. 72-86.</w:t>
      </w:r>
    </w:p>
    <w:sectPr w:rsidR="006745B4" w:rsidSect="00B26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92685"/>
    <w:multiLevelType w:val="hybridMultilevel"/>
    <w:tmpl w:val="13B430C8"/>
    <w:lvl w:ilvl="0" w:tplc="E2FC68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6A2C6D"/>
    <w:multiLevelType w:val="hybridMultilevel"/>
    <w:tmpl w:val="121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EE5BDF"/>
    <w:multiLevelType w:val="hybridMultilevel"/>
    <w:tmpl w:val="82B8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8015ED"/>
    <w:multiLevelType w:val="multilevel"/>
    <w:tmpl w:val="CA5CE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8D04C3"/>
    <w:multiLevelType w:val="hybridMultilevel"/>
    <w:tmpl w:val="09FC4F00"/>
    <w:lvl w:ilvl="0" w:tplc="02086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47F3A3D"/>
    <w:multiLevelType w:val="hybridMultilevel"/>
    <w:tmpl w:val="0B44A644"/>
    <w:lvl w:ilvl="0" w:tplc="1640E8B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3EAA397D"/>
    <w:multiLevelType w:val="multilevel"/>
    <w:tmpl w:val="74D8E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43369A"/>
    <w:multiLevelType w:val="multilevel"/>
    <w:tmpl w:val="D7EC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2C7F67"/>
    <w:multiLevelType w:val="hybridMultilevel"/>
    <w:tmpl w:val="D728D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763CFB"/>
    <w:multiLevelType w:val="hybridMultilevel"/>
    <w:tmpl w:val="C59A1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BE53D8"/>
    <w:multiLevelType w:val="hybridMultilevel"/>
    <w:tmpl w:val="9F04F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9"/>
  </w:num>
  <w:num w:numId="4">
    <w:abstractNumId w:val="1"/>
  </w:num>
  <w:num w:numId="5">
    <w:abstractNumId w:val="5"/>
  </w:num>
  <w:num w:numId="6">
    <w:abstractNumId w:val="7"/>
  </w:num>
  <w:num w:numId="7">
    <w:abstractNumId w:val="3"/>
  </w:num>
  <w:num w:numId="8">
    <w:abstractNumId w:val="6"/>
  </w:num>
  <w:num w:numId="9">
    <w:abstractNumId w:val="10"/>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9E1ADF"/>
    <w:rsid w:val="00045CEA"/>
    <w:rsid w:val="000935B2"/>
    <w:rsid w:val="00114CF3"/>
    <w:rsid w:val="001E125C"/>
    <w:rsid w:val="002101B9"/>
    <w:rsid w:val="002D593D"/>
    <w:rsid w:val="002F6757"/>
    <w:rsid w:val="003A7548"/>
    <w:rsid w:val="003D0624"/>
    <w:rsid w:val="003E7F8C"/>
    <w:rsid w:val="00401E84"/>
    <w:rsid w:val="00403D80"/>
    <w:rsid w:val="004C0E78"/>
    <w:rsid w:val="00532404"/>
    <w:rsid w:val="005404B6"/>
    <w:rsid w:val="006307DA"/>
    <w:rsid w:val="00650AF2"/>
    <w:rsid w:val="00653961"/>
    <w:rsid w:val="006745B4"/>
    <w:rsid w:val="006A73EF"/>
    <w:rsid w:val="00702924"/>
    <w:rsid w:val="00750CFC"/>
    <w:rsid w:val="008721A1"/>
    <w:rsid w:val="0099158D"/>
    <w:rsid w:val="009E1ADF"/>
    <w:rsid w:val="00A07BC8"/>
    <w:rsid w:val="00A71734"/>
    <w:rsid w:val="00A97BA6"/>
    <w:rsid w:val="00AD1CF2"/>
    <w:rsid w:val="00B26F37"/>
    <w:rsid w:val="00B838EB"/>
    <w:rsid w:val="00BB2B08"/>
    <w:rsid w:val="00C87D56"/>
    <w:rsid w:val="00D3274B"/>
    <w:rsid w:val="00DD43A3"/>
    <w:rsid w:val="00E94ECC"/>
    <w:rsid w:val="00EC7CBB"/>
    <w:rsid w:val="00EF2D00"/>
    <w:rsid w:val="00F52AD9"/>
    <w:rsid w:val="00F55FE8"/>
    <w:rsid w:val="00FA30B7"/>
    <w:rsid w:val="00FD7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4BAFBD-C632-47B4-B567-C10B41AE1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2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1E125C"/>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3"/>
    <w:rsid w:val="001E125C"/>
    <w:pPr>
      <w:widowControl w:val="0"/>
      <w:shd w:val="clear" w:color="auto" w:fill="FFFFFF"/>
      <w:spacing w:after="0" w:line="259" w:lineRule="exact"/>
      <w:ind w:hanging="360"/>
    </w:pPr>
    <w:rPr>
      <w:rFonts w:ascii="Times New Roman" w:eastAsia="Times New Roman" w:hAnsi="Times New Roman" w:cs="Times New Roman"/>
      <w:sz w:val="23"/>
      <w:szCs w:val="23"/>
    </w:rPr>
  </w:style>
  <w:style w:type="paragraph" w:styleId="a4">
    <w:name w:val="No Spacing"/>
    <w:uiPriority w:val="1"/>
    <w:qFormat/>
    <w:rsid w:val="001E125C"/>
    <w:pPr>
      <w:spacing w:after="0" w:line="240" w:lineRule="auto"/>
    </w:pPr>
    <w:rPr>
      <w:rFonts w:ascii="Times New Roman" w:hAnsi="Times New Roman" w:cs="Times New Roman"/>
      <w:color w:val="000000"/>
      <w:sz w:val="28"/>
      <w:szCs w:val="28"/>
    </w:rPr>
  </w:style>
  <w:style w:type="paragraph" w:customStyle="1" w:styleId="Default">
    <w:name w:val="Default"/>
    <w:rsid w:val="001E125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1E125C"/>
    <w:pPr>
      <w:ind w:left="720"/>
      <w:contextualSpacing/>
    </w:pPr>
  </w:style>
  <w:style w:type="table" w:customStyle="1" w:styleId="7">
    <w:name w:val="Сетка таблицы7"/>
    <w:basedOn w:val="a1"/>
    <w:uiPriority w:val="3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Subtitle"/>
    <w:basedOn w:val="a"/>
    <w:next w:val="a"/>
    <w:link w:val="a8"/>
    <w:uiPriority w:val="11"/>
    <w:qFormat/>
    <w:rsid w:val="00EF2D0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EF2D00"/>
    <w:rPr>
      <w:rFonts w:asciiTheme="majorHAnsi" w:eastAsiaTheme="majorEastAsia" w:hAnsiTheme="majorHAnsi" w:cstheme="majorBidi"/>
      <w:i/>
      <w:iCs/>
      <w:color w:val="4F81BD" w:themeColor="accent1"/>
      <w:spacing w:val="15"/>
      <w:sz w:val="24"/>
      <w:szCs w:val="24"/>
    </w:rPr>
  </w:style>
  <w:style w:type="character" w:customStyle="1" w:styleId="6">
    <w:name w:val="Основной текст (6)_"/>
    <w:basedOn w:val="a0"/>
    <w:link w:val="60"/>
    <w:locked/>
    <w:rsid w:val="00EF2D00"/>
    <w:rPr>
      <w:rFonts w:ascii="Times New Roman" w:eastAsia="Times New Roman" w:hAnsi="Times New Roman" w:cs="Times New Roman"/>
      <w:b/>
      <w:bCs/>
      <w:sz w:val="23"/>
      <w:szCs w:val="23"/>
      <w:shd w:val="clear" w:color="auto" w:fill="FFFFFF"/>
    </w:rPr>
  </w:style>
  <w:style w:type="paragraph" w:customStyle="1" w:styleId="60">
    <w:name w:val="Основной текст (6)"/>
    <w:basedOn w:val="a"/>
    <w:link w:val="6"/>
    <w:rsid w:val="00EF2D00"/>
    <w:pPr>
      <w:widowControl w:val="0"/>
      <w:shd w:val="clear" w:color="auto" w:fill="FFFFFF"/>
      <w:spacing w:after="360" w:line="0" w:lineRule="atLeast"/>
      <w:ind w:hanging="360"/>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18</Pages>
  <Words>4031</Words>
  <Characters>22981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senya088@gmail.com</dc:creator>
  <cp:keywords/>
  <dc:description/>
  <cp:lastModifiedBy>Пользователь</cp:lastModifiedBy>
  <cp:revision>29</cp:revision>
  <dcterms:created xsi:type="dcterms:W3CDTF">2023-09-04T11:41:00Z</dcterms:created>
  <dcterms:modified xsi:type="dcterms:W3CDTF">2026-09-25T15:21:00Z</dcterms:modified>
</cp:coreProperties>
</file>